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A2DB347" w:rsidR="00401DBF" w:rsidRPr="00720F82" w:rsidRDefault="0041785C" w:rsidP="009B5462">
      <w:pPr>
        <w:pStyle w:val="a5"/>
        <w:tabs>
          <w:tab w:val="clear" w:pos="9072"/>
          <w:tab w:val="right" w:pos="8364"/>
        </w:tabs>
        <w:rPr>
          <w:rFonts w:eastAsia="宋体" w:cs="Arial"/>
          <w:sz w:val="22"/>
          <w:szCs w:val="22"/>
          <w:lang w:eastAsia="zh-CN"/>
        </w:rPr>
      </w:pPr>
      <w:r w:rsidRPr="00720F82">
        <w:rPr>
          <w:rFonts w:eastAsia="宋体" w:cs="Arial"/>
          <w:sz w:val="22"/>
          <w:szCs w:val="22"/>
          <w:lang w:eastAsia="zh-CN"/>
        </w:rPr>
        <w:t>3GPP TSG-RAN WG2 Meeting #</w:t>
      </w:r>
      <w:r w:rsidR="00E44641" w:rsidRPr="00720F82">
        <w:rPr>
          <w:rFonts w:eastAsia="宋体" w:cs="Arial"/>
          <w:sz w:val="22"/>
          <w:szCs w:val="22"/>
          <w:lang w:eastAsia="zh-CN"/>
        </w:rPr>
        <w:t>11</w:t>
      </w:r>
      <w:r w:rsidR="00E44641" w:rsidRPr="00720F82">
        <w:rPr>
          <w:rFonts w:eastAsia="宋体" w:cs="Arial" w:hint="eastAsia"/>
          <w:sz w:val="22"/>
          <w:szCs w:val="22"/>
          <w:lang w:eastAsia="zh-CN"/>
        </w:rPr>
        <w:t>5</w:t>
      </w:r>
      <w:r w:rsidR="00E44641" w:rsidRPr="00720F82">
        <w:rPr>
          <w:rFonts w:eastAsia="宋体" w:cs="Arial"/>
          <w:sz w:val="22"/>
          <w:szCs w:val="22"/>
          <w:lang w:eastAsia="zh-CN"/>
        </w:rPr>
        <w:t xml:space="preserve"> </w:t>
      </w:r>
      <w:r w:rsidRPr="00720F82">
        <w:rPr>
          <w:rFonts w:eastAsia="宋体" w:cs="Arial"/>
          <w:sz w:val="22"/>
          <w:szCs w:val="22"/>
          <w:lang w:eastAsia="zh-CN"/>
        </w:rPr>
        <w:t>electronic</w:t>
      </w:r>
      <w:r w:rsidR="009B5462" w:rsidRPr="00720F82">
        <w:rPr>
          <w:rFonts w:eastAsia="宋体" w:cs="Arial" w:hint="eastAsia"/>
          <w:sz w:val="22"/>
          <w:szCs w:val="22"/>
          <w:lang w:eastAsia="zh-CN"/>
        </w:rPr>
        <w:tab/>
      </w:r>
      <w:bookmarkStart w:id="0" w:name="_GoBack"/>
      <w:r w:rsidR="00756C6E" w:rsidRPr="00720F82">
        <w:rPr>
          <w:rFonts w:eastAsia="宋体" w:cs="Arial"/>
          <w:sz w:val="22"/>
          <w:szCs w:val="22"/>
          <w:lang w:eastAsia="zh-CN"/>
        </w:rPr>
        <w:t>R2-</w:t>
      </w:r>
      <w:r w:rsidR="00E44641" w:rsidRPr="00720F82">
        <w:rPr>
          <w:rFonts w:eastAsia="宋体" w:cs="Arial"/>
          <w:sz w:val="22"/>
          <w:szCs w:val="22"/>
          <w:lang w:eastAsia="zh-CN"/>
        </w:rPr>
        <w:t>2</w:t>
      </w:r>
      <w:r w:rsidR="00E44641" w:rsidRPr="00720F82">
        <w:rPr>
          <w:rFonts w:eastAsia="宋体" w:cs="Arial" w:hint="eastAsia"/>
          <w:sz w:val="22"/>
          <w:szCs w:val="22"/>
          <w:lang w:eastAsia="zh-CN"/>
        </w:rPr>
        <w:t>10</w:t>
      </w:r>
      <w:r w:rsidR="00720F82" w:rsidRPr="00720F82">
        <w:rPr>
          <w:rFonts w:eastAsia="宋体" w:cs="Arial" w:hint="eastAsia"/>
          <w:sz w:val="22"/>
          <w:szCs w:val="22"/>
          <w:lang w:eastAsia="zh-CN"/>
        </w:rPr>
        <w:t>8687</w:t>
      </w:r>
      <w:bookmarkEnd w:id="0"/>
    </w:p>
    <w:p w14:paraId="5A388821" w14:textId="3E86846E" w:rsidR="00401DBF" w:rsidRPr="00720F82" w:rsidRDefault="0041785C" w:rsidP="00CC25BD">
      <w:pPr>
        <w:pStyle w:val="a5"/>
        <w:jc w:val="both"/>
        <w:rPr>
          <w:rFonts w:eastAsia="宋体" w:cs="Arial"/>
          <w:sz w:val="22"/>
          <w:szCs w:val="22"/>
          <w:lang w:eastAsia="zh-CN"/>
        </w:rPr>
      </w:pPr>
      <w:r w:rsidRPr="00720F82">
        <w:rPr>
          <w:rFonts w:eastAsia="宋体" w:cs="Arial"/>
          <w:sz w:val="22"/>
          <w:szCs w:val="22"/>
          <w:lang w:eastAsia="zh-CN"/>
        </w:rPr>
        <w:t xml:space="preserve">Online, </w:t>
      </w:r>
      <w:r w:rsidR="00E44641" w:rsidRPr="00720F82">
        <w:rPr>
          <w:rFonts w:eastAsia="宋体" w:cs="Arial"/>
          <w:sz w:val="22"/>
          <w:szCs w:val="22"/>
          <w:lang w:eastAsia="zh-CN"/>
        </w:rPr>
        <w:t>August 09 – August 27, 2021</w:t>
      </w:r>
      <w:r w:rsidRPr="00720F82">
        <w:rPr>
          <w:rFonts w:eastAsia="宋体" w:cs="Arial"/>
          <w:sz w:val="22"/>
          <w:szCs w:val="22"/>
          <w:lang w:eastAsia="zh-CN"/>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AB5E3E0"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41785C">
        <w:rPr>
          <w:rFonts w:eastAsiaTheme="minorEastAsia" w:cs="Arial" w:hint="eastAsia"/>
          <w:sz w:val="22"/>
          <w:szCs w:val="22"/>
          <w:lang w:eastAsia="zh-CN"/>
        </w:rPr>
        <w:t xml:space="preserve">Further </w:t>
      </w:r>
      <w:r w:rsidR="00D221B8">
        <w:rPr>
          <w:rFonts w:eastAsia="宋体" w:cs="Arial"/>
          <w:sz w:val="22"/>
          <w:szCs w:val="22"/>
          <w:lang w:eastAsia="zh-CN"/>
        </w:rPr>
        <w:t>Consideration</w:t>
      </w:r>
      <w:r w:rsidR="00EC52EC">
        <w:rPr>
          <w:rFonts w:eastAsia="宋体" w:cs="Arial" w:hint="eastAsia"/>
          <w:sz w:val="22"/>
          <w:szCs w:val="22"/>
          <w:lang w:eastAsia="zh-CN"/>
        </w:rPr>
        <w:t xml:space="preserve"> on</w:t>
      </w:r>
      <w:r w:rsidR="00D221B8">
        <w:rPr>
          <w:rFonts w:eastAsia="宋体" w:cs="Arial"/>
          <w:sz w:val="22"/>
          <w:szCs w:val="22"/>
          <w:lang w:eastAsia="zh-CN"/>
        </w:rPr>
        <w:t xml:space="preserve"> </w:t>
      </w:r>
      <w:r w:rsidR="00395E04">
        <w:rPr>
          <w:rFonts w:eastAsia="宋体" w:cs="Arial"/>
          <w:sz w:val="22"/>
          <w:szCs w:val="22"/>
          <w:lang w:eastAsia="zh-CN"/>
        </w:rPr>
        <w:t xml:space="preserve">Configuration of </w:t>
      </w:r>
      <w:proofErr w:type="spellStart"/>
      <w:r w:rsidR="00395E04">
        <w:rPr>
          <w:rFonts w:eastAsia="宋体" w:cs="Arial"/>
          <w:sz w:val="22"/>
          <w:szCs w:val="22"/>
          <w:lang w:eastAsia="zh-CN"/>
        </w:rPr>
        <w:t>TRS</w:t>
      </w:r>
      <w:proofErr w:type="spellEnd"/>
      <w:r w:rsidR="00395E04">
        <w:rPr>
          <w:rFonts w:eastAsia="宋体" w:cs="Arial"/>
          <w:sz w:val="22"/>
          <w:szCs w:val="22"/>
          <w:lang w:eastAsia="zh-CN"/>
        </w:rPr>
        <w:t>/CRI-RS</w:t>
      </w:r>
    </w:p>
    <w:p w14:paraId="05FE1C63" w14:textId="496F2B89"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395E0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850B646" w14:textId="1FB37378" w:rsidR="00ED7999" w:rsidRDefault="0058522C" w:rsidP="00ED7999">
      <w:pPr>
        <w:pStyle w:val="a1"/>
        <w:rPr>
          <w:rFonts w:eastAsia="宋体"/>
          <w:lang w:eastAsia="zh-CN"/>
        </w:rPr>
      </w:pPr>
      <w:bookmarkStart w:id="5" w:name="OLE_LINK1"/>
      <w:bookmarkStart w:id="6" w:name="OLE_LINK2"/>
      <w:r>
        <w:rPr>
          <w:rFonts w:eastAsia="宋体" w:hint="eastAsia"/>
          <w:lang w:eastAsia="zh-CN"/>
        </w:rPr>
        <w:t>In last RAN2#113 e-meeting, the following initial conclusions on TRS/CSI-RS for idle/inactive UEs were made:</w:t>
      </w:r>
    </w:p>
    <w:tbl>
      <w:tblPr>
        <w:tblStyle w:val="a8"/>
        <w:tblW w:w="0" w:type="auto"/>
        <w:tblLook w:val="04A0" w:firstRow="1" w:lastRow="0" w:firstColumn="1" w:lastColumn="0" w:noHBand="0" w:noVBand="1"/>
      </w:tblPr>
      <w:tblGrid>
        <w:gridCol w:w="8624"/>
      </w:tblGrid>
      <w:tr w:rsidR="0058522C" w14:paraId="579A7EA3" w14:textId="77777777" w:rsidTr="0058522C">
        <w:tc>
          <w:tcPr>
            <w:tcW w:w="8624" w:type="dxa"/>
          </w:tcPr>
          <w:p w14:paraId="5CF9052F" w14:textId="77777777" w:rsidR="0058522C" w:rsidRPr="00C467F7" w:rsidRDefault="0058522C" w:rsidP="0058522C">
            <w:pPr>
              <w:pStyle w:val="Agreement"/>
              <w:tabs>
                <w:tab w:val="clear" w:pos="1980"/>
                <w:tab w:val="num" w:pos="1619"/>
                <w:tab w:val="num" w:pos="9990"/>
              </w:tabs>
              <w:overflowPunct w:val="0"/>
              <w:autoSpaceDE w:val="0"/>
              <w:autoSpaceDN w:val="0"/>
              <w:adjustRightInd w:val="0"/>
              <w:ind w:left="1616" w:hanging="357"/>
              <w:textAlignment w:val="baseline"/>
              <w:rPr>
                <w:lang w:val="en-US"/>
              </w:rPr>
            </w:pPr>
            <w:r w:rsidRPr="00C467F7">
              <w:rPr>
                <w:lang w:val="en-US"/>
              </w:rPr>
              <w:t xml:space="preserve">[041] On </w:t>
            </w:r>
            <w:proofErr w:type="spellStart"/>
            <w:r w:rsidRPr="00C467F7">
              <w:rPr>
                <w:lang w:val="en-US"/>
              </w:rPr>
              <w:t>signalling</w:t>
            </w:r>
            <w:proofErr w:type="spellEnd"/>
            <w:r w:rsidRPr="00C467F7">
              <w:rPr>
                <w:lang w:val="en-US"/>
              </w:rPr>
              <w:t xml:space="preserve"> providing the configuration of TRS/CSI-RS occasion(s) for idle/inactive UE(s):</w:t>
            </w:r>
          </w:p>
          <w:p w14:paraId="5848D156" w14:textId="77777777" w:rsidR="0058522C" w:rsidRPr="00C467F7" w:rsidRDefault="0058522C" w:rsidP="0058522C">
            <w:pPr>
              <w:pStyle w:val="Agreement"/>
              <w:numPr>
                <w:ilvl w:val="0"/>
                <w:numId w:val="0"/>
              </w:numPr>
              <w:ind w:left="1619"/>
              <w:rPr>
                <w:lang w:val="en-US"/>
              </w:rPr>
            </w:pPr>
            <w:r w:rsidRPr="00C467F7">
              <w:rPr>
                <w:lang w:val="en-US"/>
              </w:rPr>
              <w:t xml:space="preserve">SIB </w:t>
            </w:r>
            <w:proofErr w:type="spellStart"/>
            <w:r w:rsidRPr="00C467F7">
              <w:rPr>
                <w:lang w:val="en-US"/>
              </w:rPr>
              <w:t>signalling</w:t>
            </w:r>
            <w:proofErr w:type="spellEnd"/>
            <w:r w:rsidRPr="00C467F7">
              <w:rPr>
                <w:lang w:val="en-US"/>
              </w:rPr>
              <w:t xml:space="preserve"> is the baseline;</w:t>
            </w:r>
          </w:p>
          <w:p w14:paraId="7C93B458" w14:textId="77777777" w:rsidR="0058522C" w:rsidRPr="00C467F7" w:rsidRDefault="0058522C" w:rsidP="0058522C">
            <w:pPr>
              <w:pStyle w:val="Agreement"/>
              <w:numPr>
                <w:ilvl w:val="0"/>
                <w:numId w:val="0"/>
              </w:numPr>
              <w:ind w:left="1619"/>
              <w:rPr>
                <w:lang w:val="en-US"/>
              </w:rPr>
            </w:pPr>
            <w:r w:rsidRPr="00C467F7">
              <w:rPr>
                <w:lang w:val="en-US"/>
              </w:rPr>
              <w:t xml:space="preserve">Other dedicated high-layer </w:t>
            </w:r>
            <w:proofErr w:type="spellStart"/>
            <w:r w:rsidRPr="00C467F7">
              <w:rPr>
                <w:lang w:val="en-US"/>
              </w:rPr>
              <w:t>signalling</w:t>
            </w:r>
            <w:proofErr w:type="spellEnd"/>
            <w:r w:rsidRPr="00C467F7">
              <w:rPr>
                <w:lang w:val="en-US"/>
              </w:rPr>
              <w:t xml:space="preserve"> methods (e.g., dedicated RRC, RRC release message, etc.) can be additionally considered with justification. It is assumed they do not work alone.</w:t>
            </w:r>
          </w:p>
          <w:p w14:paraId="497A8795" w14:textId="77777777" w:rsidR="0058522C" w:rsidRPr="00C467F7" w:rsidRDefault="0058522C" w:rsidP="0058522C">
            <w:pPr>
              <w:pStyle w:val="Agreement"/>
              <w:tabs>
                <w:tab w:val="clear" w:pos="1980"/>
                <w:tab w:val="num" w:pos="1619"/>
                <w:tab w:val="num" w:pos="9990"/>
              </w:tabs>
              <w:overflowPunct w:val="0"/>
              <w:autoSpaceDE w:val="0"/>
              <w:autoSpaceDN w:val="0"/>
              <w:adjustRightInd w:val="0"/>
              <w:ind w:left="1616" w:hanging="357"/>
              <w:textAlignment w:val="baseline"/>
              <w:rPr>
                <w:lang w:val="en-US"/>
              </w:rPr>
            </w:pPr>
            <w:r w:rsidRPr="00C467F7">
              <w:rPr>
                <w:lang w:val="en-US"/>
              </w:rPr>
              <w:t xml:space="preserve">[041] RAN2 will down select from the following options on SIB </w:t>
            </w:r>
            <w:proofErr w:type="spellStart"/>
            <w:r w:rsidRPr="00C467F7">
              <w:rPr>
                <w:lang w:val="en-US"/>
              </w:rPr>
              <w:t>signalling</w:t>
            </w:r>
            <w:proofErr w:type="spellEnd"/>
            <w:r w:rsidRPr="00C467F7">
              <w:rPr>
                <w:lang w:val="en-US"/>
              </w:rPr>
              <w:t xml:space="preserve"> providing the configuration of TRS/CSI-RS occasion(s) for idle/inactive UE(s):</w:t>
            </w:r>
          </w:p>
          <w:p w14:paraId="7CB04374" w14:textId="77777777" w:rsidR="0058522C" w:rsidRPr="00C467F7" w:rsidRDefault="0058522C" w:rsidP="0058522C">
            <w:pPr>
              <w:pStyle w:val="Agreement"/>
              <w:numPr>
                <w:ilvl w:val="0"/>
                <w:numId w:val="0"/>
              </w:numPr>
              <w:ind w:left="1619"/>
              <w:rPr>
                <w:lang w:val="en-US"/>
              </w:rPr>
            </w:pPr>
            <w:r w:rsidRPr="00C467F7">
              <w:rPr>
                <w:lang w:val="en-US"/>
              </w:rPr>
              <w:t>Option 2: Existing SIB, other than SIB1;</w:t>
            </w:r>
          </w:p>
          <w:p w14:paraId="42C696F8" w14:textId="7DCA4848" w:rsidR="0058522C" w:rsidRPr="0058522C" w:rsidRDefault="0058522C" w:rsidP="0058522C">
            <w:pPr>
              <w:pStyle w:val="Agreement"/>
              <w:numPr>
                <w:ilvl w:val="0"/>
                <w:numId w:val="0"/>
              </w:numPr>
              <w:ind w:left="1619"/>
              <w:rPr>
                <w:rFonts w:eastAsiaTheme="minorEastAsia"/>
                <w:lang w:val="en-US" w:eastAsia="zh-CN"/>
              </w:rPr>
            </w:pPr>
            <w:r w:rsidRPr="00C467F7">
              <w:rPr>
                <w:lang w:val="en-US"/>
              </w:rPr>
              <w:t>Option 3: New SIB type, e.g. SIB-x;</w:t>
            </w:r>
          </w:p>
        </w:tc>
      </w:tr>
    </w:tbl>
    <w:p w14:paraId="7862A1F1" w14:textId="7ADBA4F0" w:rsidR="0058522C" w:rsidRPr="009A315A" w:rsidRDefault="0058522C" w:rsidP="00CC777B">
      <w:pPr>
        <w:pStyle w:val="a1"/>
        <w:spacing w:before="120"/>
        <w:rPr>
          <w:rFonts w:eastAsia="宋体"/>
          <w:lang w:eastAsia="zh-CN"/>
        </w:rPr>
      </w:pPr>
      <w:r>
        <w:rPr>
          <w:rFonts w:eastAsia="宋体" w:hint="eastAsia"/>
          <w:lang w:eastAsia="zh-CN"/>
        </w:rPr>
        <w:t>In this contribution, we would like to</w:t>
      </w:r>
      <w:r w:rsidR="00EC52EC">
        <w:rPr>
          <w:rFonts w:eastAsia="宋体" w:hint="eastAsia"/>
          <w:lang w:eastAsia="zh-CN"/>
        </w:rPr>
        <w:t xml:space="preserve"> give our further consideration</w:t>
      </w:r>
      <w:r>
        <w:rPr>
          <w:rFonts w:eastAsia="宋体" w:hint="eastAsia"/>
          <w:lang w:eastAsia="zh-CN"/>
        </w:rPr>
        <w:t xml:space="preserve"> on configuration of TRS/CSI-RS for idle/inactive UEs.</w:t>
      </w:r>
    </w:p>
    <w:bookmarkEnd w:id="5"/>
    <w:bookmarkEnd w:id="6"/>
    <w:p w14:paraId="36B44C74" w14:textId="03EAFC0C" w:rsidR="00151474" w:rsidRDefault="00E3725B" w:rsidP="008709C2">
      <w:pPr>
        <w:pStyle w:val="1"/>
        <w:jc w:val="both"/>
        <w:rPr>
          <w:szCs w:val="20"/>
        </w:rPr>
      </w:pPr>
      <w:r w:rsidRPr="00AA54B6">
        <w:rPr>
          <w:rFonts w:hint="eastAsia"/>
        </w:rPr>
        <w:t>Discussion</w:t>
      </w:r>
    </w:p>
    <w:p w14:paraId="64CB67C0" w14:textId="52682934" w:rsidR="001D4C3F" w:rsidRPr="001D4C3F" w:rsidRDefault="001D4C3F" w:rsidP="001D4C3F">
      <w:pPr>
        <w:pStyle w:val="a1"/>
        <w:numPr>
          <w:ilvl w:val="0"/>
          <w:numId w:val="34"/>
        </w:numPr>
        <w:rPr>
          <w:rFonts w:eastAsiaTheme="minorEastAsia"/>
          <w:b/>
          <w:lang w:eastAsia="zh-CN"/>
        </w:rPr>
      </w:pPr>
      <w:r>
        <w:rPr>
          <w:rFonts w:eastAsiaTheme="minorEastAsia"/>
          <w:b/>
          <w:lang w:eastAsia="zh-CN"/>
        </w:rPr>
        <w:t xml:space="preserve">SIB </w:t>
      </w:r>
      <w:proofErr w:type="spellStart"/>
      <w:r>
        <w:rPr>
          <w:rFonts w:eastAsiaTheme="minorEastAsia"/>
          <w:b/>
          <w:lang w:eastAsia="zh-CN"/>
        </w:rPr>
        <w:t>signalling</w:t>
      </w:r>
      <w:proofErr w:type="spellEnd"/>
    </w:p>
    <w:p w14:paraId="4E3DE9FC" w14:textId="77777777" w:rsidR="005B6791" w:rsidRDefault="00877D15" w:rsidP="004F759C">
      <w:pPr>
        <w:pStyle w:val="a1"/>
        <w:rPr>
          <w:rFonts w:eastAsiaTheme="minorEastAsia"/>
          <w:bCs/>
          <w:lang w:eastAsia="zh-CN"/>
        </w:rPr>
      </w:pPr>
      <w:r>
        <w:rPr>
          <w:rFonts w:eastAsiaTheme="minorEastAsia" w:hint="eastAsia"/>
          <w:bCs/>
          <w:lang w:eastAsia="zh-CN"/>
        </w:rPr>
        <w:t>Although the exact parameters for TRS/CSI-RS for idle/inactive UEs haven</w:t>
      </w:r>
      <w:r>
        <w:rPr>
          <w:rFonts w:eastAsiaTheme="minorEastAsia"/>
          <w:bCs/>
          <w:lang w:eastAsia="zh-CN"/>
        </w:rPr>
        <w:t>’</w:t>
      </w:r>
      <w:r>
        <w:rPr>
          <w:rFonts w:eastAsiaTheme="minorEastAsia" w:hint="eastAsia"/>
          <w:bCs/>
          <w:lang w:eastAsia="zh-CN"/>
        </w:rPr>
        <w:t xml:space="preserve">t been concluded yet, </w:t>
      </w:r>
      <w:r w:rsidR="005B6791">
        <w:rPr>
          <w:rFonts w:eastAsiaTheme="minorEastAsia"/>
          <w:bCs/>
          <w:lang w:eastAsia="zh-CN"/>
        </w:rPr>
        <w:t xml:space="preserve">RAN1 has issued a preliminary list of </w:t>
      </w:r>
      <w:proofErr w:type="spellStart"/>
      <w:r w:rsidR="005B6791">
        <w:rPr>
          <w:rFonts w:eastAsiaTheme="minorEastAsia"/>
          <w:bCs/>
          <w:lang w:eastAsia="zh-CN"/>
        </w:rPr>
        <w:t>TRS</w:t>
      </w:r>
      <w:proofErr w:type="spellEnd"/>
      <w:r w:rsidR="005B6791">
        <w:rPr>
          <w:rFonts w:eastAsiaTheme="minorEastAsia"/>
          <w:bCs/>
          <w:lang w:eastAsia="zh-CN"/>
        </w:rPr>
        <w:t>/CSI-RS parameters as follows:</w:t>
      </w:r>
    </w:p>
    <w:tbl>
      <w:tblPr>
        <w:tblStyle w:val="a8"/>
        <w:tblW w:w="0" w:type="auto"/>
        <w:tblLook w:val="04A0" w:firstRow="1" w:lastRow="0" w:firstColumn="1" w:lastColumn="0" w:noHBand="0" w:noVBand="1"/>
      </w:tblPr>
      <w:tblGrid>
        <w:gridCol w:w="8624"/>
      </w:tblGrid>
      <w:tr w:rsidR="000D6781" w14:paraId="1169E0D1" w14:textId="77777777" w:rsidTr="000D6781">
        <w:tc>
          <w:tcPr>
            <w:tcW w:w="8624" w:type="dxa"/>
          </w:tcPr>
          <w:p w14:paraId="4A0E1A36" w14:textId="22C9E1EB" w:rsidR="00E44641" w:rsidRDefault="00E44641" w:rsidP="00EC52EC">
            <w:p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RAN1#105-e</w:t>
            </w:r>
            <w:proofErr w:type="spellEnd"/>
            <w:r>
              <w:rPr>
                <w:rFonts w:eastAsiaTheme="minorEastAsia" w:hint="eastAsia"/>
                <w:lang w:eastAsia="zh-CN"/>
              </w:rPr>
              <w:t>:</w:t>
            </w:r>
          </w:p>
          <w:p w14:paraId="086BC787" w14:textId="77777777" w:rsidR="00E44641" w:rsidRPr="00962592" w:rsidRDefault="00E44641" w:rsidP="00E44641">
            <w:pPr>
              <w:rPr>
                <w:szCs w:val="20"/>
                <w:highlight w:val="green"/>
              </w:rPr>
            </w:pPr>
            <w:r w:rsidRPr="00962592">
              <w:rPr>
                <w:szCs w:val="20"/>
                <w:highlight w:val="green"/>
              </w:rPr>
              <w:t>Agreement:</w:t>
            </w:r>
          </w:p>
          <w:p w14:paraId="29D24775" w14:textId="77777777" w:rsidR="00E44641" w:rsidRPr="00962592" w:rsidRDefault="00E44641" w:rsidP="00E44641">
            <w:pPr>
              <w:rPr>
                <w:szCs w:val="20"/>
              </w:rPr>
            </w:pPr>
            <w:r w:rsidRPr="00962592">
              <w:rPr>
                <w:rStyle w:val="afc"/>
                <w:rFonts w:eastAsia="宋体"/>
                <w:b w:val="0"/>
                <w:bCs w:val="0"/>
                <w:szCs w:val="20"/>
              </w:rPr>
              <w:t>Support applicable values for the following configuration parameters as below.</w:t>
            </w:r>
          </w:p>
          <w:p w14:paraId="030C1CF0" w14:textId="77777777" w:rsidR="00E44641" w:rsidRPr="00962592" w:rsidRDefault="00E44641" w:rsidP="00E44641">
            <w:pPr>
              <w:numPr>
                <w:ilvl w:val="0"/>
                <w:numId w:val="37"/>
              </w:numPr>
              <w:rPr>
                <w:szCs w:val="20"/>
              </w:rPr>
            </w:pPr>
            <w:proofErr w:type="spellStart"/>
            <w:r w:rsidRPr="00962592">
              <w:rPr>
                <w:rStyle w:val="afc"/>
                <w:b w:val="0"/>
                <w:bCs w:val="0"/>
                <w:szCs w:val="20"/>
              </w:rPr>
              <w:t>powerControlOffsetSS</w:t>
            </w:r>
            <w:proofErr w:type="spellEnd"/>
            <w:r w:rsidRPr="00962592">
              <w:rPr>
                <w:rStyle w:val="afc"/>
                <w:b w:val="0"/>
                <w:bCs w:val="0"/>
                <w:szCs w:val="20"/>
              </w:rPr>
              <w:t>:</w:t>
            </w:r>
            <w:r w:rsidRPr="00962592">
              <w:rPr>
                <w:rStyle w:val="apple-converted-space"/>
                <w:szCs w:val="20"/>
              </w:rPr>
              <w:t> </w:t>
            </w:r>
            <w:r w:rsidRPr="00962592">
              <w:rPr>
                <w:rStyle w:val="afc"/>
                <w:b w:val="0"/>
                <w:bCs w:val="0"/>
                <w:szCs w:val="20"/>
              </w:rPr>
              <w:t>{-3, 0, 3, 6}dB</w:t>
            </w:r>
          </w:p>
          <w:p w14:paraId="02BED6F8" w14:textId="77777777" w:rsidR="00E44641" w:rsidRPr="00962592" w:rsidRDefault="00E44641" w:rsidP="00E44641">
            <w:pPr>
              <w:numPr>
                <w:ilvl w:val="0"/>
                <w:numId w:val="37"/>
              </w:numPr>
              <w:rPr>
                <w:szCs w:val="20"/>
              </w:rPr>
            </w:pPr>
            <w:proofErr w:type="spellStart"/>
            <w:r w:rsidRPr="00962592">
              <w:rPr>
                <w:rStyle w:val="afc"/>
                <w:b w:val="0"/>
                <w:bCs w:val="0"/>
                <w:szCs w:val="20"/>
              </w:rPr>
              <w:t>scramblingID</w:t>
            </w:r>
            <w:proofErr w:type="spellEnd"/>
            <w:r w:rsidRPr="00962592">
              <w:rPr>
                <w:rStyle w:val="afc"/>
                <w:b w:val="0"/>
                <w:bCs w:val="0"/>
                <w:szCs w:val="20"/>
              </w:rPr>
              <w:t>:</w:t>
            </w:r>
            <w:r w:rsidRPr="00962592">
              <w:rPr>
                <w:rStyle w:val="apple-converted-space"/>
                <w:szCs w:val="20"/>
              </w:rPr>
              <w:t> </w:t>
            </w:r>
            <w:r w:rsidRPr="00962592">
              <w:rPr>
                <w:rStyle w:val="afc"/>
                <w:b w:val="0"/>
                <w:bCs w:val="0"/>
                <w:szCs w:val="20"/>
              </w:rPr>
              <w:t>0 to 1023</w:t>
            </w:r>
          </w:p>
          <w:p w14:paraId="6E4988EA" w14:textId="77777777" w:rsidR="00E44641" w:rsidRPr="00962592" w:rsidRDefault="00E44641" w:rsidP="00E44641">
            <w:pPr>
              <w:numPr>
                <w:ilvl w:val="0"/>
                <w:numId w:val="37"/>
              </w:numPr>
              <w:rPr>
                <w:szCs w:val="20"/>
              </w:rPr>
            </w:pPr>
            <w:proofErr w:type="spellStart"/>
            <w:r w:rsidRPr="00962592">
              <w:rPr>
                <w:rStyle w:val="afc"/>
                <w:b w:val="0"/>
                <w:bCs w:val="0"/>
                <w:szCs w:val="20"/>
              </w:rPr>
              <w:t>firstOFDMSymbolInTimeDomain</w:t>
            </w:r>
            <w:proofErr w:type="spellEnd"/>
            <w:r w:rsidRPr="00962592">
              <w:rPr>
                <w:rStyle w:val="afc"/>
                <w:b w:val="0"/>
                <w:bCs w:val="0"/>
                <w:szCs w:val="20"/>
              </w:rPr>
              <w:t>:</w:t>
            </w:r>
            <w:r w:rsidRPr="00962592">
              <w:rPr>
                <w:rStyle w:val="apple-converted-space"/>
                <w:szCs w:val="20"/>
              </w:rPr>
              <w:t> </w:t>
            </w:r>
            <w:r w:rsidRPr="00962592">
              <w:rPr>
                <w:rStyle w:val="afc"/>
                <w:b w:val="0"/>
                <w:bCs w:val="0"/>
                <w:szCs w:val="20"/>
              </w:rPr>
              <w:t>0 to 9</w:t>
            </w:r>
            <w:r w:rsidRPr="00962592">
              <w:rPr>
                <w:szCs w:val="20"/>
              </w:rPr>
              <w:t xml:space="preserve"> </w:t>
            </w:r>
          </w:p>
          <w:p w14:paraId="161658EA" w14:textId="77777777" w:rsidR="00E44641" w:rsidRPr="00962592" w:rsidRDefault="00E44641" w:rsidP="00E44641">
            <w:pPr>
              <w:numPr>
                <w:ilvl w:val="1"/>
                <w:numId w:val="37"/>
              </w:numPr>
              <w:rPr>
                <w:szCs w:val="20"/>
              </w:rPr>
            </w:pPr>
            <w:proofErr w:type="spellStart"/>
            <w:r w:rsidRPr="00962592">
              <w:rPr>
                <w:rStyle w:val="afc"/>
                <w:b w:val="0"/>
                <w:bCs w:val="0"/>
                <w:szCs w:val="20"/>
              </w:rPr>
              <w:t>firstOFDMSymbolInTimeDomain</w:t>
            </w:r>
            <w:proofErr w:type="spellEnd"/>
            <w:r w:rsidRPr="00962592">
              <w:rPr>
                <w:rStyle w:val="afc"/>
                <w:b w:val="0"/>
                <w:bCs w:val="0"/>
                <w:szCs w:val="20"/>
              </w:rPr>
              <w:t xml:space="preserve"> indicates first symbol in a slot, a second symbol in the same slot can be derived implicitly with symbol index as </w:t>
            </w:r>
            <w:proofErr w:type="spellStart"/>
            <w:r w:rsidRPr="00962592">
              <w:rPr>
                <w:rStyle w:val="afc"/>
                <w:b w:val="0"/>
                <w:bCs w:val="0"/>
                <w:szCs w:val="20"/>
              </w:rPr>
              <w:t>firstOFDMSymbolInTimeDomain+4</w:t>
            </w:r>
            <w:proofErr w:type="spellEnd"/>
          </w:p>
          <w:p w14:paraId="725DC805" w14:textId="77777777" w:rsidR="00E44641" w:rsidRPr="00962592" w:rsidRDefault="00E44641" w:rsidP="00E44641">
            <w:pPr>
              <w:numPr>
                <w:ilvl w:val="0"/>
                <w:numId w:val="37"/>
              </w:numPr>
              <w:rPr>
                <w:szCs w:val="20"/>
              </w:rPr>
            </w:pPr>
            <w:proofErr w:type="spellStart"/>
            <w:r w:rsidRPr="00962592">
              <w:rPr>
                <w:rStyle w:val="afc"/>
                <w:b w:val="0"/>
                <w:bCs w:val="0"/>
                <w:szCs w:val="20"/>
              </w:rPr>
              <w:t>startingRB</w:t>
            </w:r>
            <w:proofErr w:type="spellEnd"/>
            <w:r w:rsidRPr="00962592">
              <w:rPr>
                <w:rStyle w:val="afc"/>
                <w:b w:val="0"/>
                <w:bCs w:val="0"/>
                <w:szCs w:val="20"/>
              </w:rPr>
              <w:t>:</w:t>
            </w:r>
            <w:r w:rsidRPr="00962592">
              <w:rPr>
                <w:rStyle w:val="apple-converted-space"/>
                <w:szCs w:val="20"/>
              </w:rPr>
              <w:t> </w:t>
            </w:r>
            <w:r w:rsidRPr="00962592">
              <w:rPr>
                <w:rStyle w:val="afc"/>
                <w:b w:val="0"/>
                <w:bCs w:val="0"/>
                <w:szCs w:val="20"/>
              </w:rPr>
              <w:t>0 to 274</w:t>
            </w:r>
          </w:p>
          <w:p w14:paraId="12CF5ECE" w14:textId="77777777" w:rsidR="00E44641" w:rsidRPr="00962592" w:rsidRDefault="00E44641" w:rsidP="00E44641">
            <w:pPr>
              <w:numPr>
                <w:ilvl w:val="0"/>
                <w:numId w:val="37"/>
              </w:numPr>
              <w:rPr>
                <w:szCs w:val="20"/>
              </w:rPr>
            </w:pPr>
            <w:proofErr w:type="spellStart"/>
            <w:r w:rsidRPr="00962592">
              <w:rPr>
                <w:rStyle w:val="afc"/>
                <w:b w:val="0"/>
                <w:bCs w:val="0"/>
                <w:szCs w:val="20"/>
              </w:rPr>
              <w:t>nrofRBs</w:t>
            </w:r>
            <w:proofErr w:type="spellEnd"/>
            <w:r w:rsidRPr="00962592">
              <w:rPr>
                <w:rStyle w:val="afc"/>
                <w:b w:val="0"/>
                <w:bCs w:val="0"/>
                <w:szCs w:val="20"/>
              </w:rPr>
              <w:t>:</w:t>
            </w:r>
            <w:r w:rsidRPr="00962592">
              <w:rPr>
                <w:rStyle w:val="apple-converted-space"/>
                <w:szCs w:val="20"/>
              </w:rPr>
              <w:t> </w:t>
            </w:r>
            <w:r w:rsidRPr="00962592">
              <w:rPr>
                <w:rStyle w:val="afc"/>
                <w:b w:val="0"/>
                <w:bCs w:val="0"/>
                <w:szCs w:val="20"/>
              </w:rPr>
              <w:t>24 to 276</w:t>
            </w:r>
          </w:p>
          <w:p w14:paraId="3874C965" w14:textId="77777777" w:rsidR="00E44641" w:rsidRPr="00B95CB6" w:rsidRDefault="00E44641" w:rsidP="00E44641">
            <w:pPr>
              <w:rPr>
                <w:rFonts w:eastAsia="Calibri"/>
              </w:rPr>
            </w:pPr>
            <w:r w:rsidRPr="00B95CB6">
              <w:rPr>
                <w:color w:val="1F497D"/>
                <w:sz w:val="22"/>
                <w:szCs w:val="22"/>
              </w:rPr>
              <w:t>  </w:t>
            </w:r>
          </w:p>
          <w:p w14:paraId="735F093F" w14:textId="77777777" w:rsidR="00E44641" w:rsidRPr="00962592" w:rsidRDefault="00E44641" w:rsidP="00E44641">
            <w:pPr>
              <w:rPr>
                <w:szCs w:val="20"/>
                <w:highlight w:val="green"/>
              </w:rPr>
            </w:pPr>
            <w:r w:rsidRPr="00962592">
              <w:rPr>
                <w:szCs w:val="20"/>
                <w:highlight w:val="green"/>
              </w:rPr>
              <w:t>Agreement:</w:t>
            </w:r>
          </w:p>
          <w:p w14:paraId="1FF2A2C3" w14:textId="77777777" w:rsidR="00E44641" w:rsidRPr="00962592" w:rsidRDefault="00E44641" w:rsidP="00E44641">
            <w:pPr>
              <w:rPr>
                <w:szCs w:val="20"/>
              </w:rPr>
            </w:pPr>
            <w:r w:rsidRPr="00962592">
              <w:rPr>
                <w:szCs w:val="20"/>
              </w:rPr>
              <w:t xml:space="preserve">The </w:t>
            </w:r>
            <w:proofErr w:type="spellStart"/>
            <w:r w:rsidRPr="00962592">
              <w:rPr>
                <w:szCs w:val="20"/>
              </w:rPr>
              <w:t>QCL</w:t>
            </w:r>
            <w:proofErr w:type="spellEnd"/>
            <w:r w:rsidRPr="00962592">
              <w:rPr>
                <w:szCs w:val="20"/>
              </w:rPr>
              <w:t xml:space="preserve"> information of </w:t>
            </w:r>
            <w:proofErr w:type="spellStart"/>
            <w:r w:rsidRPr="00962592">
              <w:rPr>
                <w:szCs w:val="20"/>
              </w:rPr>
              <w:t>TRS</w:t>
            </w:r>
            <w:proofErr w:type="spellEnd"/>
            <w:r w:rsidRPr="00962592">
              <w:rPr>
                <w:szCs w:val="20"/>
              </w:rPr>
              <w:t xml:space="preserve">/CSI-RS occasion(s) for idle/inactive </w:t>
            </w:r>
            <w:proofErr w:type="spellStart"/>
            <w:r w:rsidRPr="00962592">
              <w:rPr>
                <w:szCs w:val="20"/>
              </w:rPr>
              <w:t>UEs</w:t>
            </w:r>
            <w:proofErr w:type="spellEnd"/>
            <w:r w:rsidRPr="00962592">
              <w:rPr>
                <w:szCs w:val="20"/>
              </w:rPr>
              <w:t xml:space="preserve"> is indicated as a </w:t>
            </w:r>
            <w:proofErr w:type="spellStart"/>
            <w:r w:rsidRPr="00962592">
              <w:rPr>
                <w:szCs w:val="20"/>
              </w:rPr>
              <w:t>SSB</w:t>
            </w:r>
            <w:proofErr w:type="spellEnd"/>
            <w:r w:rsidRPr="00962592">
              <w:rPr>
                <w:szCs w:val="20"/>
              </w:rPr>
              <w:t xml:space="preserve"> index in range of 0 to 63.</w:t>
            </w:r>
          </w:p>
          <w:p w14:paraId="3A5AC378" w14:textId="77777777" w:rsidR="00E44641" w:rsidRPr="00962592" w:rsidRDefault="00E44641" w:rsidP="00E44641">
            <w:pPr>
              <w:numPr>
                <w:ilvl w:val="0"/>
                <w:numId w:val="38"/>
              </w:numPr>
              <w:ind w:left="1080"/>
              <w:rPr>
                <w:szCs w:val="20"/>
              </w:rPr>
            </w:pPr>
            <w:proofErr w:type="spellStart"/>
            <w:r w:rsidRPr="00962592">
              <w:rPr>
                <w:szCs w:val="20"/>
              </w:rPr>
              <w:t>FFS</w:t>
            </w:r>
            <w:proofErr w:type="spellEnd"/>
            <w:r w:rsidRPr="00962592">
              <w:rPr>
                <w:szCs w:val="20"/>
              </w:rPr>
              <w:t xml:space="preserve">: how the </w:t>
            </w:r>
            <w:proofErr w:type="spellStart"/>
            <w:r w:rsidRPr="00962592">
              <w:rPr>
                <w:szCs w:val="20"/>
              </w:rPr>
              <w:t>QCL</w:t>
            </w:r>
            <w:proofErr w:type="spellEnd"/>
            <w:r w:rsidRPr="00962592">
              <w:rPr>
                <w:szCs w:val="20"/>
              </w:rPr>
              <w:t xml:space="preserve"> information can be configured, e.g. per RS resource set or per configuration</w:t>
            </w:r>
          </w:p>
          <w:p w14:paraId="4709A803" w14:textId="77777777" w:rsidR="00E44641" w:rsidRPr="00962592" w:rsidRDefault="00E44641" w:rsidP="00E44641">
            <w:pPr>
              <w:numPr>
                <w:ilvl w:val="0"/>
                <w:numId w:val="38"/>
              </w:numPr>
              <w:ind w:left="1080"/>
              <w:rPr>
                <w:szCs w:val="20"/>
              </w:rPr>
            </w:pPr>
            <w:proofErr w:type="spellStart"/>
            <w:r w:rsidRPr="00962592">
              <w:rPr>
                <w:szCs w:val="20"/>
              </w:rPr>
              <w:t>FFS</w:t>
            </w:r>
            <w:proofErr w:type="spellEnd"/>
            <w:r w:rsidRPr="00962592">
              <w:rPr>
                <w:szCs w:val="20"/>
              </w:rPr>
              <w:t xml:space="preserve">: </w:t>
            </w:r>
            <w:proofErr w:type="spellStart"/>
            <w:r w:rsidRPr="00962592">
              <w:rPr>
                <w:szCs w:val="20"/>
              </w:rPr>
              <w:t>QCL</w:t>
            </w:r>
            <w:proofErr w:type="spellEnd"/>
            <w:r w:rsidRPr="00962592">
              <w:rPr>
                <w:szCs w:val="20"/>
              </w:rPr>
              <w:t xml:space="preserve"> type, which is predetermined</w:t>
            </w:r>
          </w:p>
          <w:p w14:paraId="4B964ED3" w14:textId="77777777" w:rsidR="00E44641" w:rsidRPr="002E6B52" w:rsidRDefault="00E44641" w:rsidP="00E44641">
            <w:pPr>
              <w:rPr>
                <w:szCs w:val="20"/>
                <w:highlight w:val="green"/>
              </w:rPr>
            </w:pPr>
            <w:r w:rsidRPr="002E6B52">
              <w:rPr>
                <w:szCs w:val="20"/>
                <w:highlight w:val="green"/>
              </w:rPr>
              <w:t>Agreement:</w:t>
            </w:r>
          </w:p>
          <w:p w14:paraId="605ADE00" w14:textId="77777777" w:rsidR="00E44641" w:rsidRPr="002E6B52" w:rsidRDefault="00E44641" w:rsidP="00E44641">
            <w:pPr>
              <w:rPr>
                <w:rFonts w:eastAsia="Calibri"/>
                <w:szCs w:val="20"/>
              </w:rPr>
            </w:pPr>
            <w:r w:rsidRPr="002E6B52">
              <w:rPr>
                <w:szCs w:val="20"/>
              </w:rPr>
              <w:t xml:space="preserve">Configuration of </w:t>
            </w:r>
            <w:proofErr w:type="spellStart"/>
            <w:r w:rsidRPr="002E6B52">
              <w:rPr>
                <w:szCs w:val="20"/>
              </w:rPr>
              <w:t>TRS</w:t>
            </w:r>
            <w:proofErr w:type="spellEnd"/>
            <w:r w:rsidRPr="002E6B52">
              <w:rPr>
                <w:szCs w:val="20"/>
              </w:rPr>
              <w:t xml:space="preserve">/CSI-RS occasion(s) for idle/inactive </w:t>
            </w:r>
            <w:proofErr w:type="spellStart"/>
            <w:r w:rsidRPr="002E6B52">
              <w:rPr>
                <w:szCs w:val="20"/>
              </w:rPr>
              <w:t>UEs</w:t>
            </w:r>
            <w:proofErr w:type="spellEnd"/>
            <w:r w:rsidRPr="002E6B52">
              <w:rPr>
                <w:szCs w:val="20"/>
              </w:rPr>
              <w:t xml:space="preserve"> include:</w:t>
            </w:r>
          </w:p>
          <w:p w14:paraId="19038EAD" w14:textId="77777777" w:rsidR="00E44641" w:rsidRPr="002E6B52" w:rsidRDefault="00E44641" w:rsidP="00E44641">
            <w:pPr>
              <w:pStyle w:val="af0"/>
              <w:numPr>
                <w:ilvl w:val="0"/>
                <w:numId w:val="39"/>
              </w:numPr>
              <w:overflowPunct/>
              <w:autoSpaceDE/>
              <w:autoSpaceDN/>
              <w:adjustRightInd/>
              <w:spacing w:after="0"/>
              <w:contextualSpacing w:val="0"/>
              <w:textAlignment w:val="auto"/>
              <w:rPr>
                <w:strike/>
                <w:color w:val="FF0000"/>
              </w:rPr>
            </w:pPr>
            <w:proofErr w:type="spellStart"/>
            <w:r w:rsidRPr="002E6B52">
              <w:t>periodicityAndOffset</w:t>
            </w:r>
            <w:proofErr w:type="spellEnd"/>
            <w:r w:rsidRPr="002E6B52">
              <w:t xml:space="preserve"> </w:t>
            </w:r>
            <w:r w:rsidRPr="002E6B52">
              <w:rPr>
                <w:shd w:val="clear" w:color="auto" w:fill="FFFFFF"/>
              </w:rPr>
              <w:t xml:space="preserve">{10, 20, 40, 80} </w:t>
            </w:r>
            <w:proofErr w:type="spellStart"/>
            <w:r w:rsidRPr="002E6B52">
              <w:rPr>
                <w:shd w:val="clear" w:color="auto" w:fill="FFFFFF"/>
              </w:rPr>
              <w:t>ms</w:t>
            </w:r>
            <w:proofErr w:type="spellEnd"/>
          </w:p>
          <w:p w14:paraId="3885532C" w14:textId="77777777" w:rsidR="00E44641" w:rsidRPr="002E6B52" w:rsidRDefault="00E44641" w:rsidP="00E44641">
            <w:pPr>
              <w:pStyle w:val="af0"/>
              <w:numPr>
                <w:ilvl w:val="0"/>
                <w:numId w:val="39"/>
              </w:numPr>
              <w:overflowPunct/>
              <w:autoSpaceDE/>
              <w:autoSpaceDN/>
              <w:adjustRightInd/>
              <w:spacing w:after="0"/>
              <w:contextualSpacing w:val="0"/>
              <w:textAlignment w:val="auto"/>
            </w:pPr>
            <w:proofErr w:type="spellStart"/>
            <w:r w:rsidRPr="002E6B52">
              <w:t>frequencyDomainAllocation</w:t>
            </w:r>
            <w:proofErr w:type="spellEnd"/>
            <w:r w:rsidRPr="002E6B52">
              <w:t xml:space="preserve"> for </w:t>
            </w:r>
            <w:proofErr w:type="spellStart"/>
            <w:r w:rsidRPr="002E6B52">
              <w:t>row1</w:t>
            </w:r>
            <w:proofErr w:type="spellEnd"/>
            <w:r w:rsidRPr="002E6B52">
              <w:t xml:space="preserve"> with applicable values from {0, 1, 2, 3} to indicate the </w:t>
            </w:r>
            <w:r w:rsidRPr="002E6B52">
              <w:lastRenderedPageBreak/>
              <w:t xml:space="preserve">offset of the first RE to </w:t>
            </w:r>
            <w:proofErr w:type="spellStart"/>
            <w:r w:rsidRPr="002E6B52">
              <w:t>RE#0</w:t>
            </w:r>
            <w:proofErr w:type="spellEnd"/>
            <w:r w:rsidRPr="002E6B52">
              <w:t xml:space="preserve"> in a </w:t>
            </w:r>
            <w:proofErr w:type="spellStart"/>
            <w:r w:rsidRPr="002E6B52">
              <w:t>RB</w:t>
            </w:r>
            <w:proofErr w:type="spellEnd"/>
          </w:p>
          <w:p w14:paraId="6DD48E08" w14:textId="77777777" w:rsidR="00E44641" w:rsidRPr="002E6B52" w:rsidRDefault="00E44641" w:rsidP="00E44641">
            <w:pPr>
              <w:pStyle w:val="af0"/>
              <w:numPr>
                <w:ilvl w:val="0"/>
                <w:numId w:val="39"/>
              </w:numPr>
              <w:overflowPunct/>
              <w:autoSpaceDE/>
              <w:autoSpaceDN/>
              <w:adjustRightInd/>
              <w:spacing w:after="0"/>
              <w:contextualSpacing w:val="0"/>
              <w:textAlignment w:val="auto"/>
            </w:pPr>
            <w:proofErr w:type="spellStart"/>
            <w:r w:rsidRPr="002E6B52">
              <w:t>FFS</w:t>
            </w:r>
            <w:proofErr w:type="spellEnd"/>
            <w:r w:rsidRPr="002E6B52">
              <w:t xml:space="preserve"> Configuration index</w:t>
            </w:r>
          </w:p>
          <w:p w14:paraId="0E59BAF3" w14:textId="77777777" w:rsidR="00E44641" w:rsidRPr="002E6B52" w:rsidRDefault="00E44641" w:rsidP="00E44641">
            <w:pPr>
              <w:pStyle w:val="af0"/>
              <w:numPr>
                <w:ilvl w:val="1"/>
                <w:numId w:val="39"/>
              </w:numPr>
              <w:overflowPunct/>
              <w:autoSpaceDE/>
              <w:autoSpaceDN/>
              <w:adjustRightInd/>
              <w:spacing w:after="0"/>
              <w:contextualSpacing w:val="0"/>
              <w:textAlignment w:val="auto"/>
            </w:pPr>
            <w:r w:rsidRPr="002E6B52">
              <w:t xml:space="preserve">details, </w:t>
            </w:r>
          </w:p>
          <w:p w14:paraId="2365C14A" w14:textId="77777777" w:rsidR="00E44641" w:rsidRPr="002E6B52" w:rsidRDefault="00E44641" w:rsidP="00E44641">
            <w:pPr>
              <w:pStyle w:val="af0"/>
              <w:numPr>
                <w:ilvl w:val="2"/>
                <w:numId w:val="39"/>
              </w:numPr>
              <w:overflowPunct/>
              <w:autoSpaceDE/>
              <w:autoSpaceDN/>
              <w:adjustRightInd/>
              <w:spacing w:after="0"/>
              <w:contextualSpacing w:val="0"/>
              <w:textAlignment w:val="auto"/>
            </w:pPr>
            <w:r w:rsidRPr="002E6B52">
              <w:t>E.g. Per resource or resource set or group of resource sets</w:t>
            </w:r>
          </w:p>
          <w:p w14:paraId="11B4F287" w14:textId="77777777" w:rsidR="00E44641" w:rsidRPr="002E6B52" w:rsidRDefault="00E44641" w:rsidP="00E44641">
            <w:pPr>
              <w:pStyle w:val="af0"/>
              <w:numPr>
                <w:ilvl w:val="2"/>
                <w:numId w:val="39"/>
              </w:numPr>
              <w:overflowPunct/>
              <w:autoSpaceDE/>
              <w:autoSpaceDN/>
              <w:adjustRightInd/>
              <w:spacing w:after="0"/>
              <w:contextualSpacing w:val="0"/>
              <w:textAlignment w:val="auto"/>
            </w:pPr>
            <w:r w:rsidRPr="002E6B52">
              <w:t xml:space="preserve">E.g. explicit or implicit indication based on </w:t>
            </w:r>
            <w:proofErr w:type="spellStart"/>
            <w:r w:rsidRPr="002E6B52">
              <w:t>QCL</w:t>
            </w:r>
            <w:proofErr w:type="spellEnd"/>
            <w:r w:rsidRPr="002E6B52">
              <w:t xml:space="preserve"> source </w:t>
            </w:r>
          </w:p>
          <w:p w14:paraId="636E16B4" w14:textId="5CA485C2" w:rsidR="00E44641" w:rsidRPr="00E44641" w:rsidRDefault="00E44641" w:rsidP="00EC52EC">
            <w:pPr>
              <w:rPr>
                <w:rFonts w:eastAsiaTheme="minorEastAsia"/>
                <w:lang w:val="en-GB" w:eastAsia="zh-CN"/>
              </w:rPr>
            </w:pPr>
          </w:p>
        </w:tc>
      </w:tr>
    </w:tbl>
    <w:p w14:paraId="77F16482" w14:textId="2EAC4615" w:rsidR="00877D15" w:rsidRDefault="0067770E" w:rsidP="004F759C">
      <w:pPr>
        <w:pStyle w:val="a1"/>
        <w:rPr>
          <w:rFonts w:eastAsiaTheme="minorEastAsia"/>
          <w:bCs/>
          <w:lang w:eastAsia="zh-CN"/>
        </w:rPr>
      </w:pPr>
      <w:r>
        <w:rPr>
          <w:rFonts w:eastAsiaTheme="minorEastAsia"/>
          <w:bCs/>
          <w:lang w:eastAsia="zh-CN"/>
        </w:rPr>
        <w:lastRenderedPageBreak/>
        <w:t xml:space="preserve">Although still incomplete, considering the </w:t>
      </w:r>
      <w:r>
        <w:rPr>
          <w:rFonts w:eastAsiaTheme="minorEastAsia"/>
          <w:lang w:eastAsia="zh-CN"/>
        </w:rPr>
        <w:t>configuration of TRS/CSI-RS in RRC_CONNECTED</w:t>
      </w:r>
      <w:r>
        <w:rPr>
          <w:rFonts w:eastAsiaTheme="minorEastAsia"/>
          <w:bCs/>
          <w:lang w:eastAsia="zh-CN"/>
        </w:rPr>
        <w:t xml:space="preserve"> it can already be assessed that </w:t>
      </w:r>
      <w:r w:rsidR="00877D15">
        <w:rPr>
          <w:rFonts w:eastAsiaTheme="minorEastAsia" w:hint="eastAsia"/>
          <w:bCs/>
          <w:lang w:eastAsia="zh-CN"/>
        </w:rPr>
        <w:t xml:space="preserve">the overhead for the related configurations is not small. </w:t>
      </w:r>
      <w:r w:rsidR="005B6791">
        <w:rPr>
          <w:rFonts w:eastAsiaTheme="minorEastAsia"/>
          <w:bCs/>
          <w:lang w:eastAsia="zh-CN"/>
        </w:rPr>
        <w:t>Therefore, we</w:t>
      </w:r>
      <w:r w:rsidR="00895545">
        <w:rPr>
          <w:rFonts w:eastAsiaTheme="minorEastAsia" w:hint="eastAsia"/>
          <w:bCs/>
          <w:lang w:eastAsia="zh-CN"/>
        </w:rPr>
        <w:t xml:space="preserve"> prefer to have a new SIB to include these parameters</w:t>
      </w:r>
      <w:r w:rsidR="005B6791">
        <w:rPr>
          <w:rFonts w:eastAsiaTheme="minorEastAsia"/>
          <w:bCs/>
          <w:lang w:eastAsia="zh-CN"/>
        </w:rPr>
        <w:t>,</w:t>
      </w:r>
      <w:r w:rsidR="00895545">
        <w:rPr>
          <w:rFonts w:eastAsiaTheme="minorEastAsia" w:hint="eastAsia"/>
          <w:bCs/>
          <w:lang w:eastAsia="zh-CN"/>
        </w:rPr>
        <w:t xml:space="preserve"> which can </w:t>
      </w:r>
      <w:r w:rsidR="005B6791">
        <w:rPr>
          <w:rFonts w:eastAsiaTheme="minorEastAsia"/>
          <w:bCs/>
          <w:lang w:eastAsia="zh-CN"/>
        </w:rPr>
        <w:t xml:space="preserve">also </w:t>
      </w:r>
      <w:r w:rsidR="00877D15">
        <w:rPr>
          <w:rFonts w:eastAsiaTheme="minorEastAsia" w:hint="eastAsia"/>
          <w:bCs/>
          <w:lang w:eastAsia="zh-CN"/>
        </w:rPr>
        <w:t xml:space="preserve">avoid the impact to the UEs which are not interested in </w:t>
      </w:r>
      <w:r w:rsidR="00895545">
        <w:rPr>
          <w:rFonts w:eastAsiaTheme="minorEastAsia" w:hint="eastAsia"/>
          <w:bCs/>
          <w:lang w:eastAsia="zh-CN"/>
        </w:rPr>
        <w:t>TRS/CSI-RS configurations.</w:t>
      </w:r>
    </w:p>
    <w:p w14:paraId="12956F8E" w14:textId="7D1F6B8A" w:rsidR="002002C0" w:rsidRPr="002002C0" w:rsidRDefault="002002C0" w:rsidP="004F759C">
      <w:pPr>
        <w:pStyle w:val="a1"/>
        <w:rPr>
          <w:rFonts w:eastAsiaTheme="minorEastAsia"/>
          <w:b/>
          <w:bCs/>
          <w:lang w:eastAsia="zh-CN"/>
        </w:rPr>
      </w:pPr>
      <w:r w:rsidRPr="002002C0">
        <w:rPr>
          <w:rFonts w:eastAsiaTheme="minorEastAsia" w:hint="eastAsia"/>
          <w:b/>
          <w:bCs/>
          <w:szCs w:val="20"/>
          <w:lang w:eastAsia="zh-CN"/>
        </w:rPr>
        <w:t>P</w:t>
      </w:r>
      <w:r w:rsidRPr="002002C0">
        <w:rPr>
          <w:rFonts w:eastAsiaTheme="minorEastAsia"/>
          <w:b/>
          <w:bCs/>
          <w:szCs w:val="20"/>
          <w:lang w:eastAsia="zh-CN"/>
        </w:rPr>
        <w:t xml:space="preserve">roposal 1: </w:t>
      </w:r>
      <w:r w:rsidR="00895545">
        <w:rPr>
          <w:rFonts w:eastAsiaTheme="minorEastAsia" w:hint="eastAsia"/>
          <w:b/>
          <w:bCs/>
          <w:szCs w:val="20"/>
          <w:lang w:eastAsia="zh-CN"/>
        </w:rPr>
        <w:t>D</w:t>
      </w:r>
      <w:r w:rsidRPr="002002C0">
        <w:rPr>
          <w:b/>
          <w:bCs/>
          <w:szCs w:val="20"/>
          <w:lang w:eastAsia="ko-KR"/>
        </w:rPr>
        <w:t xml:space="preserve">efine a new SIB </w:t>
      </w:r>
      <w:r w:rsidR="003E0589">
        <w:rPr>
          <w:b/>
          <w:bCs/>
          <w:szCs w:val="20"/>
          <w:lang w:eastAsia="ko-KR"/>
        </w:rPr>
        <w:t xml:space="preserve">for </w:t>
      </w:r>
      <w:r w:rsidRPr="002002C0">
        <w:rPr>
          <w:b/>
          <w:bCs/>
          <w:szCs w:val="20"/>
          <w:lang w:eastAsia="ko-KR"/>
        </w:rPr>
        <w:t>the configuration of TRS/CSI-RS occasion(s) for idle/inactive UE(s).</w:t>
      </w:r>
    </w:p>
    <w:p w14:paraId="3C65E2C7" w14:textId="473BB20B" w:rsidR="00173862" w:rsidRDefault="002002C0" w:rsidP="002002C0">
      <w:pPr>
        <w:pStyle w:val="a1"/>
        <w:numPr>
          <w:ilvl w:val="0"/>
          <w:numId w:val="34"/>
        </w:numPr>
        <w:rPr>
          <w:rFonts w:eastAsiaTheme="minorEastAsia"/>
          <w:b/>
          <w:lang w:eastAsia="zh-CN"/>
        </w:rPr>
      </w:pPr>
      <w:r>
        <w:rPr>
          <w:rFonts w:eastAsiaTheme="minorEastAsia"/>
          <w:b/>
          <w:lang w:eastAsia="zh-CN"/>
        </w:rPr>
        <w:t xml:space="preserve">Dedicated </w:t>
      </w:r>
      <w:proofErr w:type="spellStart"/>
      <w:r>
        <w:rPr>
          <w:rFonts w:eastAsiaTheme="minorEastAsia"/>
          <w:b/>
          <w:lang w:eastAsia="zh-CN"/>
        </w:rPr>
        <w:t>signalling</w:t>
      </w:r>
      <w:proofErr w:type="spellEnd"/>
    </w:p>
    <w:p w14:paraId="34584EC0" w14:textId="3F281C65" w:rsidR="00895545" w:rsidRDefault="002002C0" w:rsidP="004F759C">
      <w:pPr>
        <w:pStyle w:val="a1"/>
        <w:rPr>
          <w:rFonts w:eastAsiaTheme="minorEastAsia"/>
          <w:color w:val="000000"/>
          <w:szCs w:val="20"/>
          <w:lang w:eastAsia="zh-CN"/>
        </w:rPr>
      </w:pPr>
      <w:r>
        <w:rPr>
          <w:rFonts w:eastAsiaTheme="minorEastAsia"/>
          <w:bCs/>
          <w:lang w:eastAsia="zh-CN"/>
        </w:rPr>
        <w:t xml:space="preserve">RAN1 </w:t>
      </w:r>
      <w:r w:rsidR="005C6F03">
        <w:rPr>
          <w:rFonts w:eastAsiaTheme="minorEastAsia"/>
          <w:bCs/>
          <w:lang w:eastAsia="zh-CN"/>
        </w:rPr>
        <w:t xml:space="preserve">leaves it to RAN2 to decide </w:t>
      </w:r>
      <w:r>
        <w:rPr>
          <w:color w:val="000000"/>
          <w:szCs w:val="20"/>
          <w:lang w:eastAsia="ko-KR"/>
        </w:rPr>
        <w:t>w</w:t>
      </w:r>
      <w:r w:rsidRPr="000E061A">
        <w:rPr>
          <w:color w:val="000000"/>
          <w:szCs w:val="20"/>
          <w:lang w:eastAsia="ko-KR"/>
        </w:rPr>
        <w:t xml:space="preserve">hether or not to additionally support other high-layer </w:t>
      </w:r>
      <w:proofErr w:type="spellStart"/>
      <w:r w:rsidRPr="000E061A">
        <w:rPr>
          <w:color w:val="000000"/>
          <w:szCs w:val="20"/>
          <w:lang w:eastAsia="ko-KR"/>
        </w:rPr>
        <w:t>signalling</w:t>
      </w:r>
      <w:proofErr w:type="spellEnd"/>
      <w:r w:rsidRPr="000E061A">
        <w:rPr>
          <w:color w:val="000000"/>
          <w:szCs w:val="20"/>
          <w:lang w:eastAsia="ko-KR"/>
        </w:rPr>
        <w:t xml:space="preserve"> methods (e.g., dedicated RRC, RRC release message, etc.)</w:t>
      </w:r>
      <w:r>
        <w:rPr>
          <w:color w:val="000000"/>
          <w:szCs w:val="20"/>
          <w:lang w:eastAsia="ko-KR"/>
        </w:rPr>
        <w:t xml:space="preserve">. </w:t>
      </w:r>
    </w:p>
    <w:p w14:paraId="79050C1E" w14:textId="0AE7F1B3" w:rsidR="00173862" w:rsidRDefault="0040138E" w:rsidP="00883376">
      <w:pPr>
        <w:pStyle w:val="a1"/>
        <w:rPr>
          <w:color w:val="000000"/>
          <w:szCs w:val="20"/>
          <w:lang w:eastAsia="ko-KR"/>
        </w:rPr>
      </w:pPr>
      <w:r>
        <w:rPr>
          <w:rFonts w:eastAsiaTheme="minorEastAsia" w:hint="eastAsia"/>
          <w:color w:val="000000"/>
          <w:szCs w:val="20"/>
          <w:lang w:eastAsia="zh-CN"/>
        </w:rPr>
        <w:t>T</w:t>
      </w:r>
      <w:r>
        <w:rPr>
          <w:color w:val="000000"/>
          <w:szCs w:val="20"/>
          <w:lang w:eastAsia="ko-KR"/>
        </w:rPr>
        <w:t xml:space="preserve">he </w:t>
      </w:r>
      <w:proofErr w:type="spellStart"/>
      <w:r w:rsidRPr="000E061A">
        <w:rPr>
          <w:szCs w:val="20"/>
          <w:lang w:eastAsia="ko-KR"/>
        </w:rPr>
        <w:t>TRS</w:t>
      </w:r>
      <w:proofErr w:type="spellEnd"/>
      <w:r w:rsidRPr="000E061A">
        <w:rPr>
          <w:szCs w:val="20"/>
          <w:lang w:eastAsia="ko-KR"/>
        </w:rPr>
        <w:t>/CSI-RS</w:t>
      </w:r>
      <w:r>
        <w:rPr>
          <w:szCs w:val="20"/>
          <w:lang w:eastAsia="ko-KR"/>
        </w:rPr>
        <w:t xml:space="preserve"> configuration</w:t>
      </w:r>
      <w:r>
        <w:rPr>
          <w:color w:val="000000"/>
          <w:szCs w:val="20"/>
          <w:lang w:eastAsia="ko-KR"/>
        </w:rPr>
        <w:t xml:space="preserve"> </w:t>
      </w:r>
      <w:r w:rsidR="008A4962">
        <w:rPr>
          <w:rFonts w:eastAsiaTheme="minorEastAsia" w:hint="eastAsia"/>
          <w:color w:val="000000"/>
          <w:szCs w:val="20"/>
          <w:lang w:eastAsia="zh-CN"/>
        </w:rPr>
        <w:t xml:space="preserve">for idle/inactive </w:t>
      </w:r>
      <w:proofErr w:type="spellStart"/>
      <w:r w:rsidR="008A4962">
        <w:rPr>
          <w:rFonts w:eastAsiaTheme="minorEastAsia" w:hint="eastAsia"/>
          <w:color w:val="000000"/>
          <w:szCs w:val="20"/>
          <w:lang w:eastAsia="zh-CN"/>
        </w:rPr>
        <w:t>UE</w:t>
      </w:r>
      <w:proofErr w:type="spellEnd"/>
      <w:r w:rsidR="008A4962">
        <w:rPr>
          <w:rFonts w:eastAsiaTheme="minorEastAsia" w:hint="eastAsia"/>
          <w:color w:val="000000"/>
          <w:szCs w:val="20"/>
          <w:lang w:eastAsia="zh-CN"/>
        </w:rPr>
        <w:t xml:space="preserve">(s) </w:t>
      </w:r>
      <w:r>
        <w:rPr>
          <w:color w:val="000000"/>
          <w:szCs w:val="20"/>
          <w:lang w:eastAsia="ko-KR"/>
        </w:rPr>
        <w:t>is not expected to be UE-specific</w:t>
      </w:r>
      <w:r>
        <w:rPr>
          <w:rFonts w:eastAsiaTheme="minorEastAsia" w:hint="eastAsia"/>
          <w:color w:val="000000"/>
          <w:szCs w:val="20"/>
          <w:lang w:eastAsia="zh-CN"/>
        </w:rPr>
        <w:t xml:space="preserve">. There is no strong motivation to introduce dedicated TRS/CSI-RS configuration for idle/inactive UEs. On the other hand, if the configuration of TRS/CSI-RS occasions for idle/inactive UEs is provided via dedicated RRC </w:t>
      </w:r>
      <w:r>
        <w:rPr>
          <w:rFonts w:eastAsiaTheme="minorEastAsia"/>
          <w:color w:val="000000"/>
          <w:szCs w:val="20"/>
          <w:lang w:eastAsia="zh-CN"/>
        </w:rPr>
        <w:t>signaling</w:t>
      </w:r>
      <w:r>
        <w:rPr>
          <w:rFonts w:eastAsiaTheme="minorEastAsia" w:hint="eastAsia"/>
          <w:color w:val="000000"/>
          <w:szCs w:val="20"/>
          <w:lang w:eastAsia="zh-CN"/>
        </w:rPr>
        <w:t>, that means the network needs to keep the configuration for a certain UE for a certain time. Furthermore, we need to introduce a mechanism for the validity of the configuration of TRS/CSI-RS occasions for idle/inactive UEs. This will introduce additional complexity and unnecessary resource cost.</w:t>
      </w:r>
      <w:r w:rsidR="00E53AA5">
        <w:rPr>
          <w:color w:val="000000"/>
          <w:szCs w:val="20"/>
          <w:lang w:eastAsia="ko-KR"/>
        </w:rPr>
        <w:t xml:space="preserve"> Hence, we propose:</w:t>
      </w:r>
    </w:p>
    <w:p w14:paraId="7978BAC0" w14:textId="3AB25EC8" w:rsidR="00E53AA5" w:rsidRDefault="00E53AA5" w:rsidP="004F759C">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for the configuration of TRS/CSI-RS occasion(s) for idle/inactive UE(s).</w:t>
      </w:r>
    </w:p>
    <w:p w14:paraId="67EAED41" w14:textId="7FF5B740" w:rsidR="00E53AA5" w:rsidRPr="00E53AA5" w:rsidRDefault="00E53AA5" w:rsidP="00E53AA5">
      <w:pPr>
        <w:pStyle w:val="a1"/>
        <w:numPr>
          <w:ilvl w:val="0"/>
          <w:numId w:val="34"/>
        </w:numPr>
        <w:rPr>
          <w:rFonts w:eastAsiaTheme="minorEastAsia"/>
          <w:b/>
          <w:lang w:eastAsia="zh-CN"/>
        </w:rPr>
      </w:pPr>
      <w:r w:rsidRPr="00E53AA5">
        <w:rPr>
          <w:rFonts w:eastAsiaTheme="minorEastAsia"/>
          <w:b/>
          <w:lang w:eastAsia="zh-CN"/>
        </w:rPr>
        <w:t>Configuration update</w:t>
      </w:r>
    </w:p>
    <w:p w14:paraId="566C2270" w14:textId="72A78940" w:rsidR="00986082" w:rsidRDefault="00986082" w:rsidP="004F759C">
      <w:pPr>
        <w:pStyle w:val="a1"/>
        <w:rPr>
          <w:rFonts w:eastAsiaTheme="minorEastAsia"/>
          <w:bCs/>
          <w:lang w:eastAsia="zh-CN"/>
        </w:rPr>
      </w:pPr>
      <w:r>
        <w:rPr>
          <w:rFonts w:eastAsiaTheme="minorEastAsia"/>
          <w:bCs/>
          <w:lang w:eastAsia="zh-CN"/>
        </w:rPr>
        <w:t>From RAN1 LS</w:t>
      </w:r>
      <w:r w:rsidR="00AA6F36">
        <w:rPr>
          <w:rFonts w:eastAsiaTheme="minorEastAsia"/>
          <w:bCs/>
          <w:lang w:eastAsia="zh-CN"/>
        </w:rPr>
        <w:t xml:space="preserve"> </w:t>
      </w:r>
      <w:r w:rsidR="00AA6F36">
        <w:rPr>
          <w:color w:val="000000"/>
          <w:lang w:eastAsia="ja-JP"/>
        </w:rPr>
        <w:t>[1]</w:t>
      </w:r>
      <w:r>
        <w:rPr>
          <w:rFonts w:eastAsiaTheme="minorEastAsia"/>
          <w:bCs/>
          <w:lang w:eastAsia="zh-CN"/>
        </w:rPr>
        <w:t>:</w:t>
      </w:r>
    </w:p>
    <w:tbl>
      <w:tblPr>
        <w:tblStyle w:val="a8"/>
        <w:tblW w:w="0" w:type="auto"/>
        <w:tblLook w:val="04A0" w:firstRow="1" w:lastRow="0" w:firstColumn="1" w:lastColumn="0" w:noHBand="0" w:noVBand="1"/>
      </w:tblPr>
      <w:tblGrid>
        <w:gridCol w:w="8624"/>
      </w:tblGrid>
      <w:tr w:rsidR="00986082" w14:paraId="36A9E862" w14:textId="77777777" w:rsidTr="00986082">
        <w:tc>
          <w:tcPr>
            <w:tcW w:w="8624" w:type="dxa"/>
          </w:tcPr>
          <w:p w14:paraId="2019D3F7" w14:textId="77777777" w:rsidR="00986082" w:rsidRPr="000E061A" w:rsidRDefault="00986082" w:rsidP="00986082">
            <w:pPr>
              <w:spacing w:line="288" w:lineRule="atLeast"/>
              <w:ind w:firstLine="30"/>
              <w:rPr>
                <w:lang w:eastAsia="ko-KR"/>
              </w:rPr>
            </w:pPr>
            <w:r w:rsidRPr="000E061A">
              <w:rPr>
                <w:b/>
                <w:highlight w:val="green"/>
              </w:rPr>
              <w:t>Agreements</w:t>
            </w:r>
            <w:r w:rsidRPr="000E061A">
              <w:rPr>
                <w:b/>
              </w:rPr>
              <w:t>:</w:t>
            </w:r>
          </w:p>
          <w:p w14:paraId="19E5675A" w14:textId="77777777" w:rsidR="00986082" w:rsidRPr="000E061A" w:rsidRDefault="00986082" w:rsidP="00986082">
            <w:pPr>
              <w:spacing w:line="288" w:lineRule="atLeast"/>
              <w:ind w:firstLine="30"/>
              <w:rPr>
                <w:rFonts w:ascii="Calibri" w:hAnsi="Calibri" w:cs="Calibri"/>
              </w:rPr>
            </w:pPr>
            <w:r w:rsidRPr="000E061A">
              <w:t xml:space="preserve">The TRS/CSI-RS occasion(s) that may be for connected mode UEs can be shared to idle/inactive mode UEs. </w:t>
            </w:r>
          </w:p>
          <w:p w14:paraId="10BA9927" w14:textId="77777777" w:rsidR="00986082" w:rsidRPr="000E061A" w:rsidRDefault="00986082" w:rsidP="00986082">
            <w:pPr>
              <w:spacing w:line="288" w:lineRule="atLeast"/>
              <w:ind w:firstLine="30"/>
            </w:pPr>
            <w:r w:rsidRPr="000E061A">
              <w:t xml:space="preserve">-  Note: It is understood that </w:t>
            </w:r>
            <w:proofErr w:type="spellStart"/>
            <w:r w:rsidRPr="000E061A">
              <w:t>gNB</w:t>
            </w:r>
            <w:proofErr w:type="spellEnd"/>
            <w:r w:rsidRPr="000E061A">
              <w:t xml:space="preserve"> can potentially share the occasions to idle/inactive (which would just mean it up to NW whether to share or not share).</w:t>
            </w:r>
          </w:p>
          <w:p w14:paraId="61921C25" w14:textId="77777777" w:rsidR="00986082" w:rsidRPr="000E061A" w:rsidRDefault="00986082" w:rsidP="00986082">
            <w:pPr>
              <w:spacing w:line="288" w:lineRule="atLeast"/>
              <w:ind w:firstLine="30"/>
            </w:pPr>
            <w:r w:rsidRPr="000E061A">
              <w:t>-  Note: It is understood that TRS/CSI-RS in the TRS/CSI-RS occasion(s) may or may not be transmitted.</w:t>
            </w:r>
          </w:p>
          <w:p w14:paraId="3D4EB360" w14:textId="77777777" w:rsidR="00986082" w:rsidRPr="000E061A" w:rsidRDefault="00986082" w:rsidP="00986082">
            <w:pPr>
              <w:spacing w:line="288" w:lineRule="atLeast"/>
              <w:ind w:firstLine="30"/>
            </w:pPr>
            <w:r w:rsidRPr="000E061A">
              <w:t xml:space="preserve">-  Note: Always-on </w:t>
            </w:r>
            <w:proofErr w:type="spellStart"/>
            <w:r w:rsidRPr="000E061A">
              <w:t>TRS</w:t>
            </w:r>
            <w:proofErr w:type="spellEnd"/>
            <w:r w:rsidRPr="000E061A">
              <w:t xml:space="preserve">/CSI-RS transmission by </w:t>
            </w:r>
            <w:proofErr w:type="spellStart"/>
            <w:r w:rsidRPr="000E061A">
              <w:t>gNodeB</w:t>
            </w:r>
            <w:proofErr w:type="spellEnd"/>
            <w:r w:rsidRPr="000E061A">
              <w:t xml:space="preserve"> is not required</w:t>
            </w:r>
          </w:p>
          <w:p w14:paraId="0F442DFD" w14:textId="77777777" w:rsidR="00986082" w:rsidRPr="000E061A" w:rsidRDefault="00986082" w:rsidP="00986082">
            <w:pPr>
              <w:spacing w:line="288" w:lineRule="atLeast"/>
              <w:ind w:firstLine="30"/>
            </w:pPr>
            <w:r w:rsidRPr="000E061A">
              <w:t xml:space="preserve">-  At least TRS/CSI-RS occasion(s) corresponding to periodic TRS is supported </w:t>
            </w:r>
          </w:p>
          <w:p w14:paraId="45A4FAA8" w14:textId="77777777" w:rsidR="00986082" w:rsidRPr="000E061A" w:rsidRDefault="00986082" w:rsidP="00986082">
            <w:pPr>
              <w:spacing w:line="288" w:lineRule="atLeast"/>
              <w:ind w:firstLine="30"/>
            </w:pPr>
            <w:r w:rsidRPr="000E061A">
              <w:t>- FFS for other RS types</w:t>
            </w:r>
          </w:p>
          <w:p w14:paraId="57BD2136" w14:textId="77777777" w:rsidR="00986082" w:rsidRDefault="00986082" w:rsidP="00504350">
            <w:pPr>
              <w:spacing w:line="288" w:lineRule="atLeast"/>
              <w:ind w:firstLine="30"/>
            </w:pPr>
            <w:r w:rsidRPr="000E061A">
              <w:t>-  FFS: Whether UE blind detection is required or not.</w:t>
            </w:r>
          </w:p>
          <w:p w14:paraId="55C75891" w14:textId="4A6FA684" w:rsidR="00986082" w:rsidRDefault="00986082" w:rsidP="00504350">
            <w:pPr>
              <w:spacing w:line="288" w:lineRule="atLeast"/>
              <w:ind w:firstLine="30"/>
            </w:pPr>
          </w:p>
          <w:p w14:paraId="6C478E08" w14:textId="068217AA" w:rsidR="00986082" w:rsidRPr="000E061A" w:rsidRDefault="00986082" w:rsidP="00986082">
            <w:pPr>
              <w:ind w:firstLine="30"/>
              <w:rPr>
                <w:highlight w:val="green"/>
              </w:rPr>
            </w:pPr>
            <w:r w:rsidRPr="000E061A">
              <w:rPr>
                <w:b/>
                <w:highlight w:val="green"/>
              </w:rPr>
              <w:t>Agreements:</w:t>
            </w:r>
          </w:p>
          <w:p w14:paraId="1020AC57" w14:textId="72C6F735" w:rsidR="00986082" w:rsidRPr="000E061A" w:rsidRDefault="00986082" w:rsidP="00986082">
            <w:pPr>
              <w:ind w:firstLine="30"/>
              <w:rPr>
                <w:rFonts w:ascii="Calibri" w:hAnsi="Calibri" w:cs="Calibri"/>
                <w:color w:val="000000"/>
                <w:lang w:eastAsia="ja-JP"/>
              </w:rPr>
            </w:pPr>
            <w:r w:rsidRPr="000E061A">
              <w:rPr>
                <w:color w:val="000000"/>
                <w:lang w:eastAsia="ja-JP"/>
              </w:rPr>
              <w:t xml:space="preserve">Further study whether and how to inform the availability of </w:t>
            </w:r>
            <w:proofErr w:type="spellStart"/>
            <w:r w:rsidRPr="000E061A">
              <w:rPr>
                <w:color w:val="000000"/>
                <w:lang w:eastAsia="ja-JP"/>
              </w:rPr>
              <w:t>TRS</w:t>
            </w:r>
            <w:proofErr w:type="spellEnd"/>
            <w:r w:rsidRPr="000E061A">
              <w:rPr>
                <w:color w:val="000000"/>
                <w:lang w:eastAsia="ja-JP"/>
              </w:rPr>
              <w:t xml:space="preserve">/CSI-RS to idle/inactive mode </w:t>
            </w:r>
            <w:proofErr w:type="spellStart"/>
            <w:r w:rsidRPr="000E061A">
              <w:rPr>
                <w:color w:val="000000"/>
                <w:lang w:eastAsia="ja-JP"/>
              </w:rPr>
              <w:t>UE</w:t>
            </w:r>
            <w:proofErr w:type="spellEnd"/>
            <w:r w:rsidRPr="000E061A">
              <w:rPr>
                <w:color w:val="000000"/>
                <w:lang w:eastAsia="ja-JP"/>
              </w:rPr>
              <w:t xml:space="preserve"> (implicitly or explicitly).</w:t>
            </w:r>
          </w:p>
          <w:p w14:paraId="00BB90AD" w14:textId="57C56540" w:rsidR="00986082" w:rsidRPr="00504350" w:rsidRDefault="00986082" w:rsidP="00504350">
            <w:pPr>
              <w:jc w:val="both"/>
              <w:rPr>
                <w:rFonts w:ascii="Arial" w:hAnsi="Arial" w:cs="Arial"/>
              </w:rPr>
            </w:pPr>
            <w:r w:rsidRPr="000E061A">
              <w:rPr>
                <w:color w:val="000000"/>
                <w:lang w:eastAsia="ja-JP"/>
              </w:rPr>
              <w:t xml:space="preserve">- Note: Availability corresponds to the information for whether </w:t>
            </w:r>
            <w:proofErr w:type="spellStart"/>
            <w:r w:rsidRPr="000E061A">
              <w:rPr>
                <w:color w:val="000000"/>
                <w:lang w:eastAsia="ja-JP"/>
              </w:rPr>
              <w:t>TRS</w:t>
            </w:r>
            <w:proofErr w:type="spellEnd"/>
            <w:r w:rsidRPr="000E061A">
              <w:rPr>
                <w:color w:val="000000"/>
                <w:lang w:eastAsia="ja-JP"/>
              </w:rPr>
              <w:t>/CSI-RS is actually transmitted or not.</w:t>
            </w:r>
          </w:p>
        </w:tc>
      </w:tr>
    </w:tbl>
    <w:p w14:paraId="09348EC6" w14:textId="2228D658" w:rsidR="00E53AA5" w:rsidRDefault="008C4822" w:rsidP="00504350">
      <w:pPr>
        <w:pStyle w:val="a1"/>
        <w:spacing w:before="120"/>
        <w:rPr>
          <w:rFonts w:eastAsiaTheme="minorEastAsia"/>
          <w:szCs w:val="20"/>
          <w:lang w:eastAsia="zh-CN"/>
        </w:rPr>
      </w:pPr>
      <w:r>
        <w:rPr>
          <w:rFonts w:eastAsiaTheme="minorEastAsia"/>
          <w:bCs/>
          <w:lang w:eastAsia="zh-CN"/>
        </w:rPr>
        <w:t xml:space="preserve">RAN1 agreed that always-on </w:t>
      </w:r>
      <w:proofErr w:type="spellStart"/>
      <w:r>
        <w:rPr>
          <w:rFonts w:eastAsiaTheme="minorEastAsia"/>
          <w:bCs/>
          <w:lang w:eastAsia="zh-CN"/>
        </w:rPr>
        <w:t>TRS</w:t>
      </w:r>
      <w:proofErr w:type="spellEnd"/>
      <w:r>
        <w:rPr>
          <w:rFonts w:eastAsiaTheme="minorEastAsia"/>
          <w:bCs/>
          <w:lang w:eastAsia="zh-CN"/>
        </w:rPr>
        <w:t xml:space="preserve">/CSI-RS transmission by </w:t>
      </w:r>
      <w:proofErr w:type="spellStart"/>
      <w:r>
        <w:rPr>
          <w:rFonts w:eastAsiaTheme="minorEastAsia"/>
          <w:bCs/>
          <w:lang w:eastAsia="zh-CN"/>
        </w:rPr>
        <w:t>gNB</w:t>
      </w:r>
      <w:proofErr w:type="spellEnd"/>
      <w:r>
        <w:rPr>
          <w:rFonts w:eastAsiaTheme="minorEastAsia"/>
          <w:bCs/>
          <w:lang w:eastAsia="zh-CN"/>
        </w:rPr>
        <w:t xml:space="preserve"> is not required</w:t>
      </w:r>
      <w:r w:rsidR="00AA6F36">
        <w:rPr>
          <w:rFonts w:eastAsiaTheme="minorEastAsia"/>
          <w:bCs/>
          <w:lang w:eastAsia="zh-CN"/>
        </w:rPr>
        <w:t xml:space="preserve">, i.e. </w:t>
      </w:r>
      <w:r w:rsidR="00AA6F36" w:rsidRPr="000E061A">
        <w:t>TRS/CSI-RS in the TRS/CSI-RS occasion(s) may or may not be transmitted</w:t>
      </w:r>
      <w:r w:rsidR="00120296">
        <w:rPr>
          <w:rFonts w:eastAsiaTheme="minorEastAsia"/>
          <w:bCs/>
          <w:lang w:eastAsia="zh-CN"/>
        </w:rPr>
        <w:t xml:space="preserve">. And </w:t>
      </w:r>
      <w:r w:rsidR="00120296">
        <w:t>t</w:t>
      </w:r>
      <w:r w:rsidR="00120296" w:rsidRPr="000E061A">
        <w:t>he TRS/CSI-RS occasion(s) that may be for connected mode UEs can be shared to idle/inactive mode UEs.</w:t>
      </w:r>
      <w:r w:rsidR="00120296">
        <w:t xml:space="preserve"> </w:t>
      </w:r>
      <w:r w:rsidR="00AA6F36">
        <w:t>On the other hand</w:t>
      </w:r>
      <w:r w:rsidR="00120296">
        <w:t xml:space="preserve">, we think the configuration of </w:t>
      </w:r>
      <w:r w:rsidR="00120296" w:rsidRPr="000E061A">
        <w:rPr>
          <w:szCs w:val="20"/>
          <w:lang w:eastAsia="ko-KR"/>
        </w:rPr>
        <w:t>TRS/CSI-RS occasion(s) for idle/inactive UE(s)</w:t>
      </w:r>
      <w:r w:rsidR="001E72DE">
        <w:rPr>
          <w:szCs w:val="20"/>
          <w:lang w:eastAsia="ko-KR"/>
        </w:rPr>
        <w:t xml:space="preserve"> doesn’t change frequently. Otherwise, additional UE power consumption will be introduced for a UE to </w:t>
      </w:r>
      <w:r w:rsidR="00504350">
        <w:rPr>
          <w:szCs w:val="20"/>
          <w:lang w:eastAsia="ko-KR"/>
        </w:rPr>
        <w:t xml:space="preserve">acquire </w:t>
      </w:r>
      <w:r w:rsidR="001E72DE">
        <w:rPr>
          <w:szCs w:val="20"/>
          <w:lang w:eastAsia="ko-KR"/>
        </w:rPr>
        <w:t xml:space="preserve">the updated configuration. As SIB </w:t>
      </w:r>
      <w:proofErr w:type="spellStart"/>
      <w:r w:rsidR="001E72DE">
        <w:rPr>
          <w:szCs w:val="20"/>
          <w:lang w:eastAsia="ko-KR"/>
        </w:rPr>
        <w:t>signalling</w:t>
      </w:r>
      <w:proofErr w:type="spellEnd"/>
      <w:r w:rsidR="001E72DE">
        <w:rPr>
          <w:szCs w:val="20"/>
          <w:lang w:eastAsia="ko-KR"/>
        </w:rPr>
        <w:t xml:space="preserve"> is used for </w:t>
      </w:r>
      <w:r w:rsidR="001E72DE">
        <w:t xml:space="preserve">the configuration of </w:t>
      </w:r>
      <w:r w:rsidR="001E72DE" w:rsidRPr="000E061A">
        <w:rPr>
          <w:szCs w:val="20"/>
          <w:lang w:eastAsia="ko-KR"/>
        </w:rPr>
        <w:t>TRS/CSI-RS occasion(s) for idle/inactive</w:t>
      </w:r>
      <w:r w:rsidR="001E72DE">
        <w:rPr>
          <w:szCs w:val="20"/>
          <w:lang w:eastAsia="ko-KR"/>
        </w:rPr>
        <w:t>, legacy SI update mechanism can be used for the configuration update.</w:t>
      </w:r>
    </w:p>
    <w:p w14:paraId="4C514074" w14:textId="5CE077C5" w:rsidR="001966FA" w:rsidRDefault="001966FA" w:rsidP="00504350">
      <w:pPr>
        <w:pStyle w:val="a1"/>
        <w:spacing w:before="120"/>
        <w:rPr>
          <w:rFonts w:eastAsiaTheme="minorEastAsia"/>
          <w:szCs w:val="20"/>
          <w:lang w:eastAsia="zh-CN"/>
        </w:rPr>
      </w:pPr>
      <w:r>
        <w:rPr>
          <w:rFonts w:eastAsiaTheme="minorEastAsia" w:hint="eastAsia"/>
          <w:szCs w:val="20"/>
          <w:lang w:eastAsia="zh-CN"/>
        </w:rPr>
        <w:t xml:space="preserve">As for the </w:t>
      </w:r>
      <w:proofErr w:type="spellStart"/>
      <w:r>
        <w:rPr>
          <w:rFonts w:eastAsiaTheme="minorEastAsia" w:hint="eastAsia"/>
          <w:szCs w:val="20"/>
          <w:lang w:eastAsia="zh-CN"/>
        </w:rPr>
        <w:t>TRS</w:t>
      </w:r>
      <w:proofErr w:type="spellEnd"/>
      <w:r>
        <w:rPr>
          <w:rFonts w:eastAsiaTheme="minorEastAsia" w:hint="eastAsia"/>
          <w:szCs w:val="20"/>
          <w:lang w:eastAsia="zh-CN"/>
        </w:rPr>
        <w:t xml:space="preserve">/CSI-RS availability, the following agreements were made in </w:t>
      </w:r>
      <w:proofErr w:type="spellStart"/>
      <w:r>
        <w:rPr>
          <w:rFonts w:eastAsiaTheme="minorEastAsia" w:hint="eastAsia"/>
          <w:szCs w:val="20"/>
          <w:lang w:eastAsia="zh-CN"/>
        </w:rPr>
        <w:t>RAN1#105-e</w:t>
      </w:r>
      <w:proofErr w:type="spellEnd"/>
      <w:r>
        <w:rPr>
          <w:rFonts w:eastAsiaTheme="minorEastAsia" w:hint="eastAsia"/>
          <w:szCs w:val="20"/>
          <w:lang w:eastAsia="zh-CN"/>
        </w:rPr>
        <w:t>:</w:t>
      </w:r>
    </w:p>
    <w:tbl>
      <w:tblPr>
        <w:tblStyle w:val="a8"/>
        <w:tblW w:w="0" w:type="auto"/>
        <w:tblLook w:val="04A0" w:firstRow="1" w:lastRow="0" w:firstColumn="1" w:lastColumn="0" w:noHBand="0" w:noVBand="1"/>
      </w:tblPr>
      <w:tblGrid>
        <w:gridCol w:w="8624"/>
      </w:tblGrid>
      <w:tr w:rsidR="001966FA" w14:paraId="32291B7A" w14:textId="77777777" w:rsidTr="001966FA">
        <w:tc>
          <w:tcPr>
            <w:tcW w:w="8624" w:type="dxa"/>
          </w:tcPr>
          <w:p w14:paraId="6E0FE279" w14:textId="77777777" w:rsidR="001966FA" w:rsidRPr="00962592" w:rsidRDefault="001966FA" w:rsidP="001966FA">
            <w:pPr>
              <w:rPr>
                <w:szCs w:val="20"/>
                <w:highlight w:val="green"/>
              </w:rPr>
            </w:pPr>
            <w:r w:rsidRPr="00962592">
              <w:rPr>
                <w:szCs w:val="20"/>
                <w:highlight w:val="green"/>
              </w:rPr>
              <w:lastRenderedPageBreak/>
              <w:t>Agreement:</w:t>
            </w:r>
          </w:p>
          <w:p w14:paraId="72701CE9" w14:textId="77777777" w:rsidR="001966FA" w:rsidRPr="00962592" w:rsidRDefault="001966FA" w:rsidP="001966FA">
            <w:pPr>
              <w:snapToGrid w:val="0"/>
              <w:rPr>
                <w:szCs w:val="20"/>
              </w:rPr>
            </w:pPr>
            <w:r w:rsidRPr="00962592">
              <w:rPr>
                <w:szCs w:val="20"/>
              </w:rPr>
              <w:t>Confirm the following working assumption:</w:t>
            </w:r>
          </w:p>
          <w:p w14:paraId="5212187F" w14:textId="77777777" w:rsidR="001966FA" w:rsidRPr="00962592" w:rsidRDefault="001966FA" w:rsidP="001966FA">
            <w:pPr>
              <w:snapToGrid w:val="0"/>
              <w:ind w:left="360"/>
              <w:rPr>
                <w:szCs w:val="20"/>
              </w:rPr>
            </w:pPr>
            <w:r w:rsidRPr="00962592">
              <w:rPr>
                <w:rFonts w:cs="Times"/>
                <w:szCs w:val="20"/>
              </w:rPr>
              <w:t xml:space="preserve">Support at least </w:t>
            </w:r>
            <w:proofErr w:type="spellStart"/>
            <w:r w:rsidRPr="00962592">
              <w:rPr>
                <w:rFonts w:cs="Times"/>
                <w:szCs w:val="20"/>
              </w:rPr>
              <w:t>L1</w:t>
            </w:r>
            <w:proofErr w:type="spellEnd"/>
            <w:r w:rsidRPr="00962592">
              <w:rPr>
                <w:rFonts w:cs="Times"/>
                <w:szCs w:val="20"/>
              </w:rPr>
              <w:t xml:space="preserve"> based signaling for the availability indication of </w:t>
            </w:r>
            <w:proofErr w:type="spellStart"/>
            <w:r w:rsidRPr="00962592">
              <w:rPr>
                <w:rFonts w:cs="Times"/>
                <w:szCs w:val="20"/>
              </w:rPr>
              <w:t>TRS</w:t>
            </w:r>
            <w:proofErr w:type="spellEnd"/>
            <w:r w:rsidRPr="00962592">
              <w:rPr>
                <w:rFonts w:cs="Times"/>
                <w:szCs w:val="20"/>
              </w:rPr>
              <w:t xml:space="preserve">/CSI-RS at the configured occasion(s) to the idle/inactive </w:t>
            </w:r>
            <w:proofErr w:type="spellStart"/>
            <w:r w:rsidRPr="00962592">
              <w:rPr>
                <w:rFonts w:cs="Times"/>
                <w:szCs w:val="20"/>
              </w:rPr>
              <w:t>UEs</w:t>
            </w:r>
            <w:proofErr w:type="spellEnd"/>
            <w:r w:rsidRPr="00962592">
              <w:rPr>
                <w:rFonts w:cs="Times"/>
                <w:szCs w:val="20"/>
              </w:rPr>
              <w:t>.</w:t>
            </w:r>
          </w:p>
          <w:p w14:paraId="1B4291BC" w14:textId="77777777" w:rsidR="001966FA" w:rsidRPr="00962592" w:rsidRDefault="001966FA" w:rsidP="001966FA">
            <w:pPr>
              <w:numPr>
                <w:ilvl w:val="0"/>
                <w:numId w:val="40"/>
              </w:numPr>
              <w:snapToGrid w:val="0"/>
              <w:ind w:left="1080"/>
              <w:rPr>
                <w:rFonts w:cs="Times"/>
                <w:szCs w:val="20"/>
                <w:lang w:eastAsia="x-none"/>
              </w:rPr>
            </w:pPr>
            <w:proofErr w:type="spellStart"/>
            <w:r w:rsidRPr="00962592">
              <w:rPr>
                <w:rFonts w:cs="Times"/>
                <w:szCs w:val="20"/>
                <w:lang w:eastAsia="x-none"/>
              </w:rPr>
              <w:t>FFS</w:t>
            </w:r>
            <w:proofErr w:type="spellEnd"/>
            <w:r w:rsidRPr="00962592">
              <w:rPr>
                <w:rFonts w:cs="Times"/>
                <w:szCs w:val="20"/>
                <w:lang w:eastAsia="x-none"/>
              </w:rPr>
              <w:t xml:space="preserve"> details, including paging DCI and/or PEI for </w:t>
            </w:r>
            <w:proofErr w:type="spellStart"/>
            <w:r w:rsidRPr="00962592">
              <w:rPr>
                <w:rFonts w:cs="Times"/>
                <w:szCs w:val="20"/>
                <w:lang w:eastAsia="x-none"/>
              </w:rPr>
              <w:t>L1</w:t>
            </w:r>
            <w:proofErr w:type="spellEnd"/>
            <w:r w:rsidRPr="00962592">
              <w:rPr>
                <w:rFonts w:cs="Times"/>
                <w:szCs w:val="20"/>
                <w:lang w:eastAsia="x-none"/>
              </w:rPr>
              <w:t xml:space="preserve"> based signaling</w:t>
            </w:r>
          </w:p>
          <w:p w14:paraId="63DDABB7" w14:textId="77777777" w:rsidR="001966FA" w:rsidRPr="00962592" w:rsidRDefault="001966FA" w:rsidP="001966FA">
            <w:pPr>
              <w:numPr>
                <w:ilvl w:val="0"/>
                <w:numId w:val="40"/>
              </w:numPr>
              <w:snapToGrid w:val="0"/>
              <w:ind w:left="1080"/>
              <w:rPr>
                <w:rFonts w:cs="Times"/>
                <w:szCs w:val="20"/>
                <w:lang w:eastAsia="x-none"/>
              </w:rPr>
            </w:pPr>
            <w:proofErr w:type="spellStart"/>
            <w:r w:rsidRPr="00962592">
              <w:rPr>
                <w:rFonts w:cs="Times"/>
                <w:szCs w:val="20"/>
                <w:lang w:eastAsia="x-none"/>
              </w:rPr>
              <w:t>FFS</w:t>
            </w:r>
            <w:proofErr w:type="spellEnd"/>
            <w:r w:rsidRPr="00962592">
              <w:rPr>
                <w:rFonts w:cs="Times"/>
                <w:szCs w:val="20"/>
                <w:lang w:eastAsia="x-none"/>
              </w:rPr>
              <w:t xml:space="preserve"> SIB-based signaling/configuration</w:t>
            </w:r>
          </w:p>
          <w:p w14:paraId="4A118431" w14:textId="77777777" w:rsidR="001966FA" w:rsidRPr="00962592" w:rsidRDefault="001966FA" w:rsidP="001966FA">
            <w:pPr>
              <w:numPr>
                <w:ilvl w:val="1"/>
                <w:numId w:val="40"/>
              </w:numPr>
              <w:snapToGrid w:val="0"/>
              <w:ind w:left="1800"/>
              <w:rPr>
                <w:rFonts w:cs="Times"/>
                <w:szCs w:val="20"/>
              </w:rPr>
            </w:pPr>
            <w:r w:rsidRPr="00962592">
              <w:rPr>
                <w:rFonts w:cs="Times"/>
                <w:szCs w:val="20"/>
              </w:rPr>
              <w:t xml:space="preserve">Note: It is </w:t>
            </w:r>
            <w:proofErr w:type="spellStart"/>
            <w:r w:rsidRPr="00962592">
              <w:rPr>
                <w:rFonts w:cs="Times"/>
                <w:szCs w:val="20"/>
              </w:rPr>
              <w:t>RAN1</w:t>
            </w:r>
            <w:proofErr w:type="spellEnd"/>
            <w:r w:rsidRPr="00962592">
              <w:rPr>
                <w:rFonts w:cs="Times"/>
                <w:szCs w:val="20"/>
              </w:rPr>
              <w:t xml:space="preserve"> understanding that existing SI update procedure is used for SIB based </w:t>
            </w:r>
            <w:proofErr w:type="spellStart"/>
            <w:r w:rsidRPr="00962592">
              <w:rPr>
                <w:rFonts w:cs="Times"/>
                <w:szCs w:val="20"/>
              </w:rPr>
              <w:t>signalling</w:t>
            </w:r>
            <w:proofErr w:type="spellEnd"/>
          </w:p>
          <w:p w14:paraId="4666A0AC" w14:textId="77777777" w:rsidR="001966FA" w:rsidRPr="002E6B52" w:rsidRDefault="001966FA" w:rsidP="001966FA">
            <w:pPr>
              <w:rPr>
                <w:szCs w:val="20"/>
              </w:rPr>
            </w:pPr>
            <w:r w:rsidRPr="002E6B52">
              <w:rPr>
                <w:szCs w:val="20"/>
                <w:highlight w:val="green"/>
              </w:rPr>
              <w:t>Agreement</w:t>
            </w:r>
            <w:r w:rsidRPr="002E6B52">
              <w:rPr>
                <w:szCs w:val="20"/>
              </w:rPr>
              <w:t>:</w:t>
            </w:r>
          </w:p>
          <w:p w14:paraId="6A2EB2DF" w14:textId="77777777" w:rsidR="001966FA" w:rsidRPr="002E6B52" w:rsidRDefault="001966FA" w:rsidP="001966FA">
            <w:pPr>
              <w:snapToGrid w:val="0"/>
              <w:rPr>
                <w:rFonts w:eastAsia="Calibri"/>
                <w:szCs w:val="20"/>
              </w:rPr>
            </w:pPr>
            <w:r w:rsidRPr="002E6B52">
              <w:rPr>
                <w:szCs w:val="20"/>
              </w:rPr>
              <w:t xml:space="preserve">Further study supporting SIB based signaling for availability information of </w:t>
            </w:r>
            <w:proofErr w:type="spellStart"/>
            <w:r w:rsidRPr="002E6B52">
              <w:rPr>
                <w:szCs w:val="20"/>
              </w:rPr>
              <w:t>TRS</w:t>
            </w:r>
            <w:proofErr w:type="spellEnd"/>
            <w:r w:rsidRPr="002E6B52">
              <w:rPr>
                <w:szCs w:val="20"/>
              </w:rPr>
              <w:t xml:space="preserve">/CSI-RS occasions for idle/inactive </w:t>
            </w:r>
            <w:proofErr w:type="spellStart"/>
            <w:r w:rsidRPr="002E6B52">
              <w:rPr>
                <w:szCs w:val="20"/>
              </w:rPr>
              <w:t>UEs</w:t>
            </w:r>
            <w:proofErr w:type="spellEnd"/>
            <w:r w:rsidRPr="002E6B52">
              <w:rPr>
                <w:szCs w:val="20"/>
              </w:rPr>
              <w:t xml:space="preserve"> at least based on the presence/absence of the configuration of the </w:t>
            </w:r>
            <w:proofErr w:type="spellStart"/>
            <w:r w:rsidRPr="002E6B52">
              <w:rPr>
                <w:szCs w:val="20"/>
              </w:rPr>
              <w:t>TRS</w:t>
            </w:r>
            <w:proofErr w:type="spellEnd"/>
            <w:r w:rsidRPr="002E6B52">
              <w:rPr>
                <w:szCs w:val="20"/>
              </w:rPr>
              <w:t xml:space="preserve">/CSI-RS occasion in </w:t>
            </w:r>
            <w:proofErr w:type="spellStart"/>
            <w:r w:rsidRPr="002E6B52">
              <w:rPr>
                <w:szCs w:val="20"/>
              </w:rPr>
              <w:t>SIB_X</w:t>
            </w:r>
            <w:proofErr w:type="spellEnd"/>
            <w:r w:rsidRPr="002E6B52">
              <w:rPr>
                <w:szCs w:val="20"/>
              </w:rPr>
              <w:t xml:space="preserve"> in case </w:t>
            </w:r>
            <w:proofErr w:type="spellStart"/>
            <w:r w:rsidRPr="002E6B52">
              <w:rPr>
                <w:szCs w:val="20"/>
              </w:rPr>
              <w:t>L1</w:t>
            </w:r>
            <w:proofErr w:type="spellEnd"/>
            <w:r w:rsidRPr="002E6B52">
              <w:rPr>
                <w:szCs w:val="20"/>
              </w:rPr>
              <w:t xml:space="preserve"> based availability indication is not configured.</w:t>
            </w:r>
          </w:p>
          <w:p w14:paraId="758CB5D8" w14:textId="1C910914" w:rsidR="001966FA" w:rsidRPr="001966FA" w:rsidRDefault="001966FA" w:rsidP="001966FA">
            <w:pPr>
              <w:numPr>
                <w:ilvl w:val="0"/>
                <w:numId w:val="40"/>
              </w:numPr>
              <w:snapToGrid w:val="0"/>
              <w:ind w:left="1080"/>
              <w:rPr>
                <w:rFonts w:eastAsiaTheme="minorEastAsia"/>
                <w:szCs w:val="20"/>
                <w:lang w:eastAsia="zh-CN"/>
              </w:rPr>
            </w:pPr>
            <w:proofErr w:type="spellStart"/>
            <w:r w:rsidRPr="001966FA">
              <w:rPr>
                <w:rFonts w:cs="Times"/>
                <w:szCs w:val="20"/>
                <w:lang w:eastAsia="x-none"/>
              </w:rPr>
              <w:t>FFS</w:t>
            </w:r>
            <w:proofErr w:type="spellEnd"/>
            <w:r w:rsidRPr="001966FA">
              <w:rPr>
                <w:rFonts w:cs="Times"/>
                <w:szCs w:val="20"/>
                <w:lang w:eastAsia="x-none"/>
              </w:rPr>
              <w:t xml:space="preserve"> whether and how SIB based signaling and </w:t>
            </w:r>
            <w:proofErr w:type="spellStart"/>
            <w:r w:rsidRPr="001966FA">
              <w:rPr>
                <w:rFonts w:cs="Times"/>
                <w:szCs w:val="20"/>
                <w:lang w:eastAsia="x-none"/>
              </w:rPr>
              <w:t>L1</w:t>
            </w:r>
            <w:proofErr w:type="spellEnd"/>
            <w:r w:rsidRPr="001966FA">
              <w:rPr>
                <w:rFonts w:cs="Times"/>
                <w:szCs w:val="20"/>
                <w:lang w:eastAsia="x-none"/>
              </w:rPr>
              <w:t xml:space="preserve"> based signaling can be configured simultaneously</w:t>
            </w:r>
          </w:p>
        </w:tc>
      </w:tr>
    </w:tbl>
    <w:p w14:paraId="1C0D8E7A" w14:textId="4927F9B4" w:rsidR="001E72DE" w:rsidRDefault="001966FA" w:rsidP="00EC52EC">
      <w:pPr>
        <w:pStyle w:val="a1"/>
        <w:spacing w:before="120"/>
        <w:rPr>
          <w:color w:val="000000"/>
          <w:lang w:eastAsia="ja-JP"/>
        </w:rPr>
      </w:pPr>
      <w:r>
        <w:rPr>
          <w:rFonts w:eastAsiaTheme="minorEastAsia" w:hint="eastAsia"/>
          <w:szCs w:val="20"/>
          <w:lang w:eastAsia="zh-CN"/>
        </w:rPr>
        <w:t xml:space="preserve">We can wait for </w:t>
      </w:r>
      <w:proofErr w:type="spellStart"/>
      <w:r>
        <w:rPr>
          <w:rFonts w:eastAsiaTheme="minorEastAsia" w:hint="eastAsia"/>
          <w:szCs w:val="20"/>
          <w:lang w:eastAsia="zh-CN"/>
        </w:rPr>
        <w:t>RAN1</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further agreements on </w:t>
      </w:r>
      <w:r w:rsidRPr="00962592">
        <w:rPr>
          <w:rFonts w:cs="Times"/>
          <w:szCs w:val="20"/>
        </w:rPr>
        <w:t xml:space="preserve">the availability indication of </w:t>
      </w:r>
      <w:proofErr w:type="spellStart"/>
      <w:r w:rsidRPr="00962592">
        <w:rPr>
          <w:rFonts w:cs="Times"/>
          <w:szCs w:val="20"/>
        </w:rPr>
        <w:t>TRS</w:t>
      </w:r>
      <w:proofErr w:type="spellEnd"/>
      <w:r w:rsidRPr="00962592">
        <w:rPr>
          <w:rFonts w:cs="Times"/>
          <w:szCs w:val="20"/>
        </w:rPr>
        <w:t>/CSI-RS</w:t>
      </w:r>
      <w:r>
        <w:rPr>
          <w:rFonts w:eastAsiaTheme="minorEastAsia" w:cs="Times" w:hint="eastAsia"/>
          <w:szCs w:val="20"/>
          <w:lang w:eastAsia="zh-CN"/>
        </w:rPr>
        <w:t xml:space="preserve"> for idle/inactive </w:t>
      </w:r>
      <w:proofErr w:type="spellStart"/>
      <w:r>
        <w:rPr>
          <w:rFonts w:eastAsiaTheme="minorEastAsia" w:cs="Times" w:hint="eastAsia"/>
          <w:szCs w:val="20"/>
          <w:lang w:eastAsia="zh-CN"/>
        </w:rPr>
        <w:t>UE</w:t>
      </w:r>
      <w:proofErr w:type="spellEnd"/>
      <w:r>
        <w:rPr>
          <w:rFonts w:eastAsiaTheme="minorEastAsia" w:cs="Times" w:hint="eastAsia"/>
          <w:szCs w:val="20"/>
          <w:lang w:eastAsia="zh-CN"/>
        </w:rPr>
        <w:t>(s).</w:t>
      </w:r>
    </w:p>
    <w:p w14:paraId="5469B0A2" w14:textId="33F1A07F" w:rsidR="00AA6F36" w:rsidRPr="00504350" w:rsidRDefault="00E1078D" w:rsidP="004F759C">
      <w:pPr>
        <w:pStyle w:val="a1"/>
        <w:rPr>
          <w:rFonts w:eastAsiaTheme="minorEastAsia"/>
          <w:b/>
          <w:bCs/>
          <w:lang w:eastAsia="zh-CN"/>
        </w:rPr>
      </w:pPr>
      <w:r w:rsidRPr="00504350">
        <w:rPr>
          <w:rFonts w:eastAsiaTheme="minorEastAsia"/>
          <w:b/>
          <w:color w:val="000000"/>
          <w:lang w:eastAsia="zh-CN"/>
        </w:rPr>
        <w:t xml:space="preserve">Proposal 3: </w:t>
      </w:r>
      <w:r w:rsidR="004D26EF">
        <w:rPr>
          <w:rFonts w:eastAsiaTheme="minorEastAsia" w:hint="eastAsia"/>
          <w:b/>
          <w:szCs w:val="20"/>
          <w:lang w:eastAsia="zh-CN"/>
        </w:rPr>
        <w:t>L</w:t>
      </w:r>
      <w:r w:rsidRPr="00504350">
        <w:rPr>
          <w:b/>
          <w:szCs w:val="20"/>
          <w:lang w:eastAsia="ko-KR"/>
        </w:rPr>
        <w:t xml:space="preserve">egacy SI update mechanism can be used for </w:t>
      </w:r>
      <w:r w:rsidR="00AA6F36">
        <w:rPr>
          <w:b/>
          <w:szCs w:val="20"/>
          <w:lang w:eastAsia="ko-KR"/>
        </w:rPr>
        <w:t xml:space="preserve">(at least) </w:t>
      </w:r>
      <w:r w:rsidRPr="00504350">
        <w:rPr>
          <w:b/>
          <w:szCs w:val="20"/>
          <w:lang w:eastAsia="ko-KR"/>
        </w:rPr>
        <w:t xml:space="preserve">the update of configuration of </w:t>
      </w:r>
      <w:proofErr w:type="spellStart"/>
      <w:r w:rsidRPr="00504350">
        <w:rPr>
          <w:b/>
          <w:szCs w:val="20"/>
          <w:lang w:eastAsia="ko-KR"/>
        </w:rPr>
        <w:t>TRS</w:t>
      </w:r>
      <w:proofErr w:type="spellEnd"/>
      <w:r w:rsidRPr="00504350">
        <w:rPr>
          <w:b/>
          <w:szCs w:val="20"/>
          <w:lang w:eastAsia="ko-KR"/>
        </w:rPr>
        <w:t>/CSI-RS occasion(s) for idle/inactive.</w:t>
      </w:r>
    </w:p>
    <w:p w14:paraId="18C9CCE0" w14:textId="0149440A" w:rsidR="00783FF5" w:rsidRDefault="00783FF5" w:rsidP="00CA2F06">
      <w:pPr>
        <w:pStyle w:val="1"/>
        <w:jc w:val="both"/>
      </w:pPr>
      <w:r>
        <w:t>Conclusion</w:t>
      </w:r>
    </w:p>
    <w:p w14:paraId="4DE23513" w14:textId="3EED3913" w:rsidR="00F46FFA" w:rsidRPr="003851D7" w:rsidRDefault="00504350" w:rsidP="001A5F6A">
      <w:pPr>
        <w:pStyle w:val="a1"/>
        <w:rPr>
          <w:rFonts w:eastAsiaTheme="minorEastAsia"/>
          <w:b/>
          <w:lang w:eastAsia="zh-CN"/>
        </w:rPr>
      </w:pPr>
      <w:r>
        <w:rPr>
          <w:rFonts w:eastAsia="宋体"/>
          <w:lang w:eastAsia="zh-CN"/>
        </w:rPr>
        <w:t>In this contribution</w:t>
      </w:r>
      <w:r>
        <w:rPr>
          <w:rFonts w:eastAsia="宋体" w:hint="eastAsia"/>
          <w:lang w:eastAsia="zh-CN"/>
        </w:rPr>
        <w:t>,</w:t>
      </w:r>
      <w:r>
        <w:rPr>
          <w:rFonts w:eastAsia="宋体"/>
          <w:lang w:eastAsia="zh-CN"/>
        </w:rPr>
        <w:t xml:space="preserve"> we discuss our </w:t>
      </w:r>
      <w:r w:rsidR="00494D52">
        <w:rPr>
          <w:rFonts w:eastAsia="宋体"/>
          <w:lang w:eastAsia="zh-CN"/>
        </w:rPr>
        <w:t xml:space="preserve">further </w:t>
      </w:r>
      <w:r w:rsidR="00EC52EC">
        <w:rPr>
          <w:rFonts w:eastAsia="宋体"/>
          <w:lang w:eastAsia="zh-CN"/>
        </w:rPr>
        <w:t>consideration</w:t>
      </w:r>
      <w:r>
        <w:rPr>
          <w:rFonts w:eastAsia="宋体"/>
          <w:lang w:eastAsia="zh-CN"/>
        </w:rPr>
        <w:t xml:space="preserve"> </w:t>
      </w:r>
      <w:r w:rsidR="00494D52">
        <w:rPr>
          <w:rFonts w:eastAsia="宋体"/>
          <w:lang w:eastAsia="zh-CN"/>
        </w:rPr>
        <w:t xml:space="preserve">on </w:t>
      </w:r>
      <w:proofErr w:type="spellStart"/>
      <w:r w:rsidR="00494D52">
        <w:rPr>
          <w:rFonts w:eastAsia="宋体"/>
          <w:lang w:eastAsia="zh-CN"/>
        </w:rPr>
        <w:t>TRS</w:t>
      </w:r>
      <w:proofErr w:type="spellEnd"/>
      <w:r w:rsidR="00494D52">
        <w:rPr>
          <w:rFonts w:eastAsia="宋体"/>
          <w:lang w:eastAsia="zh-CN"/>
        </w:rPr>
        <w:t>/CSI-RS</w:t>
      </w:r>
      <w:r>
        <w:rPr>
          <w:rFonts w:eastAsia="宋体"/>
          <w:lang w:eastAsia="zh-CN"/>
        </w:rPr>
        <w:t xml:space="preserve"> </w:t>
      </w:r>
      <w:r w:rsidR="00EC52EC">
        <w:rPr>
          <w:rFonts w:eastAsia="宋体" w:hint="eastAsia"/>
          <w:lang w:eastAsia="zh-CN"/>
        </w:rPr>
        <w:t xml:space="preserve">or idle/inactive </w:t>
      </w:r>
      <w:proofErr w:type="spellStart"/>
      <w:r w:rsidR="00EC52EC">
        <w:rPr>
          <w:rFonts w:eastAsia="宋体" w:hint="eastAsia"/>
          <w:lang w:eastAsia="zh-CN"/>
        </w:rPr>
        <w:t>UEs</w:t>
      </w:r>
      <w:proofErr w:type="spellEnd"/>
      <w:r w:rsidR="00EC52EC">
        <w:rPr>
          <w:rFonts w:eastAsia="宋体" w:hint="eastAsia"/>
          <w:lang w:eastAsia="zh-CN"/>
        </w:rPr>
        <w:t xml:space="preserve"> </w:t>
      </w:r>
      <w:r>
        <w:rPr>
          <w:rFonts w:eastAsia="宋体"/>
          <w:lang w:eastAsia="zh-CN"/>
        </w:rPr>
        <w:t>and propose:</w:t>
      </w:r>
    </w:p>
    <w:p w14:paraId="4751C914" w14:textId="3613483B" w:rsidR="00494D52" w:rsidRDefault="00EC52EC" w:rsidP="00E67679">
      <w:pPr>
        <w:pStyle w:val="a1"/>
        <w:rPr>
          <w:b/>
          <w:bCs/>
          <w:szCs w:val="20"/>
          <w:lang w:eastAsia="ko-KR"/>
        </w:rPr>
      </w:pPr>
      <w:r w:rsidRPr="002002C0">
        <w:rPr>
          <w:rFonts w:eastAsiaTheme="minorEastAsia" w:hint="eastAsia"/>
          <w:b/>
          <w:bCs/>
          <w:szCs w:val="20"/>
          <w:lang w:eastAsia="zh-CN"/>
        </w:rPr>
        <w:t>P</w:t>
      </w:r>
      <w:r w:rsidRPr="002002C0">
        <w:rPr>
          <w:rFonts w:eastAsiaTheme="minorEastAsia"/>
          <w:b/>
          <w:bCs/>
          <w:szCs w:val="20"/>
          <w:lang w:eastAsia="zh-CN"/>
        </w:rPr>
        <w:t xml:space="preserve">roposal 1: </w:t>
      </w:r>
      <w:r>
        <w:rPr>
          <w:rFonts w:eastAsiaTheme="minorEastAsia" w:hint="eastAsia"/>
          <w:b/>
          <w:bCs/>
          <w:szCs w:val="20"/>
          <w:lang w:eastAsia="zh-CN"/>
        </w:rPr>
        <w:t>D</w:t>
      </w:r>
      <w:r w:rsidRPr="002002C0">
        <w:rPr>
          <w:b/>
          <w:bCs/>
          <w:szCs w:val="20"/>
          <w:lang w:eastAsia="ko-KR"/>
        </w:rPr>
        <w:t xml:space="preserve">efine a new SIB </w:t>
      </w:r>
      <w:r>
        <w:rPr>
          <w:b/>
          <w:bCs/>
          <w:szCs w:val="20"/>
          <w:lang w:eastAsia="ko-KR"/>
        </w:rPr>
        <w:t xml:space="preserve">for </w:t>
      </w:r>
      <w:r w:rsidRPr="002002C0">
        <w:rPr>
          <w:b/>
          <w:bCs/>
          <w:szCs w:val="20"/>
          <w:lang w:eastAsia="ko-KR"/>
        </w:rPr>
        <w:t xml:space="preserve">the configuration of </w:t>
      </w:r>
      <w:proofErr w:type="spellStart"/>
      <w:r w:rsidRPr="002002C0">
        <w:rPr>
          <w:b/>
          <w:bCs/>
          <w:szCs w:val="20"/>
          <w:lang w:eastAsia="ko-KR"/>
        </w:rPr>
        <w:t>TRS</w:t>
      </w:r>
      <w:proofErr w:type="spellEnd"/>
      <w:r w:rsidRPr="002002C0">
        <w:rPr>
          <w:b/>
          <w:bCs/>
          <w:szCs w:val="20"/>
          <w:lang w:eastAsia="ko-KR"/>
        </w:rPr>
        <w:t xml:space="preserve">/CSI-RS occasion(s) for idle/inactive </w:t>
      </w:r>
      <w:proofErr w:type="spellStart"/>
      <w:r w:rsidRPr="002002C0">
        <w:rPr>
          <w:b/>
          <w:bCs/>
          <w:szCs w:val="20"/>
          <w:lang w:eastAsia="ko-KR"/>
        </w:rPr>
        <w:t>UE</w:t>
      </w:r>
      <w:proofErr w:type="spellEnd"/>
      <w:r w:rsidRPr="002002C0">
        <w:rPr>
          <w:b/>
          <w:bCs/>
          <w:szCs w:val="20"/>
          <w:lang w:eastAsia="ko-KR"/>
        </w:rPr>
        <w:t>(s).</w:t>
      </w:r>
    </w:p>
    <w:p w14:paraId="1D932069" w14:textId="181EA29D" w:rsidR="00494D52" w:rsidRDefault="00EC52EC" w:rsidP="00E67679">
      <w:pPr>
        <w:pStyle w:val="a1"/>
        <w:rPr>
          <w:b/>
          <w:bCs/>
          <w:szCs w:val="20"/>
          <w:lang w:eastAsia="ko-KR"/>
        </w:rPr>
      </w:pPr>
      <w:r w:rsidRPr="00E53AA5">
        <w:rPr>
          <w:rFonts w:eastAsiaTheme="minorEastAsia" w:hint="eastAsia"/>
          <w:b/>
          <w:bCs/>
          <w:color w:val="000000"/>
          <w:szCs w:val="20"/>
          <w:lang w:eastAsia="zh-CN"/>
        </w:rPr>
        <w:t>P</w:t>
      </w:r>
      <w:r w:rsidRPr="00E53AA5">
        <w:rPr>
          <w:rFonts w:eastAsiaTheme="minorEastAsia"/>
          <w:b/>
          <w:bCs/>
          <w:color w:val="000000"/>
          <w:szCs w:val="20"/>
          <w:lang w:eastAsia="zh-CN"/>
        </w:rPr>
        <w:t xml:space="preserve">roposal 2: Dedicated </w:t>
      </w:r>
      <w:proofErr w:type="spellStart"/>
      <w:r w:rsidRPr="00E53AA5">
        <w:rPr>
          <w:rFonts w:eastAsiaTheme="minorEastAsia"/>
          <w:b/>
          <w:bCs/>
          <w:color w:val="000000"/>
          <w:szCs w:val="20"/>
          <w:lang w:eastAsia="zh-CN"/>
        </w:rPr>
        <w:t>signalling</w:t>
      </w:r>
      <w:proofErr w:type="spellEnd"/>
      <w:r w:rsidRPr="00E53AA5">
        <w:rPr>
          <w:rFonts w:eastAsiaTheme="minorEastAsia"/>
          <w:b/>
          <w:bCs/>
          <w:color w:val="000000"/>
          <w:szCs w:val="20"/>
          <w:lang w:eastAsia="zh-CN"/>
        </w:rPr>
        <w:t xml:space="preserve"> is not supported</w:t>
      </w:r>
      <w:r>
        <w:rPr>
          <w:rFonts w:eastAsiaTheme="minorEastAsia"/>
          <w:color w:val="000000"/>
          <w:szCs w:val="20"/>
          <w:lang w:eastAsia="zh-CN"/>
        </w:rPr>
        <w:t xml:space="preserve"> </w:t>
      </w:r>
      <w:r w:rsidRPr="002002C0">
        <w:rPr>
          <w:b/>
          <w:bCs/>
          <w:szCs w:val="20"/>
          <w:lang w:eastAsia="ko-KR"/>
        </w:rPr>
        <w:t xml:space="preserve">for the configuration of </w:t>
      </w:r>
      <w:proofErr w:type="spellStart"/>
      <w:r w:rsidRPr="002002C0">
        <w:rPr>
          <w:b/>
          <w:bCs/>
          <w:szCs w:val="20"/>
          <w:lang w:eastAsia="ko-KR"/>
        </w:rPr>
        <w:t>TRS</w:t>
      </w:r>
      <w:proofErr w:type="spellEnd"/>
      <w:r w:rsidRPr="002002C0">
        <w:rPr>
          <w:b/>
          <w:bCs/>
          <w:szCs w:val="20"/>
          <w:lang w:eastAsia="ko-KR"/>
        </w:rPr>
        <w:t xml:space="preserve">/CSI-RS occasion(s) for idle/inactive </w:t>
      </w:r>
      <w:proofErr w:type="spellStart"/>
      <w:r w:rsidRPr="002002C0">
        <w:rPr>
          <w:b/>
          <w:bCs/>
          <w:szCs w:val="20"/>
          <w:lang w:eastAsia="ko-KR"/>
        </w:rPr>
        <w:t>UE</w:t>
      </w:r>
      <w:proofErr w:type="spellEnd"/>
      <w:r w:rsidRPr="002002C0">
        <w:rPr>
          <w:b/>
          <w:bCs/>
          <w:szCs w:val="20"/>
          <w:lang w:eastAsia="ko-KR"/>
        </w:rPr>
        <w:t>(s).</w:t>
      </w:r>
    </w:p>
    <w:p w14:paraId="52D8B86E" w14:textId="60953224" w:rsidR="00504350" w:rsidRPr="00AF1664" w:rsidRDefault="00EC52EC" w:rsidP="00E67679">
      <w:pPr>
        <w:pStyle w:val="a1"/>
        <w:rPr>
          <w:rFonts w:eastAsiaTheme="minorEastAsia"/>
          <w:lang w:eastAsia="zh-CN"/>
        </w:rPr>
      </w:pPr>
      <w:r w:rsidRPr="00504350">
        <w:rPr>
          <w:rFonts w:eastAsiaTheme="minorEastAsia"/>
          <w:b/>
          <w:color w:val="000000"/>
          <w:lang w:eastAsia="zh-CN"/>
        </w:rPr>
        <w:t xml:space="preserve">Proposal 3: </w:t>
      </w:r>
      <w:r>
        <w:rPr>
          <w:rFonts w:eastAsiaTheme="minorEastAsia" w:hint="eastAsia"/>
          <w:b/>
          <w:szCs w:val="20"/>
          <w:lang w:eastAsia="zh-CN"/>
        </w:rPr>
        <w:t>L</w:t>
      </w:r>
      <w:r w:rsidRPr="00504350">
        <w:rPr>
          <w:b/>
          <w:szCs w:val="20"/>
          <w:lang w:eastAsia="ko-KR"/>
        </w:rPr>
        <w:t xml:space="preserve">egacy SI update mechanism can be used for </w:t>
      </w:r>
      <w:r>
        <w:rPr>
          <w:b/>
          <w:szCs w:val="20"/>
          <w:lang w:eastAsia="ko-KR"/>
        </w:rPr>
        <w:t xml:space="preserve">(at least) </w:t>
      </w:r>
      <w:r w:rsidRPr="00504350">
        <w:rPr>
          <w:b/>
          <w:szCs w:val="20"/>
          <w:lang w:eastAsia="ko-KR"/>
        </w:rPr>
        <w:t xml:space="preserve">the update of configuration of </w:t>
      </w:r>
      <w:proofErr w:type="spellStart"/>
      <w:r w:rsidRPr="00504350">
        <w:rPr>
          <w:b/>
          <w:szCs w:val="20"/>
          <w:lang w:eastAsia="ko-KR"/>
        </w:rPr>
        <w:t>TRS</w:t>
      </w:r>
      <w:proofErr w:type="spellEnd"/>
      <w:r w:rsidRPr="00504350">
        <w:rPr>
          <w:b/>
          <w:szCs w:val="20"/>
          <w:lang w:eastAsia="ko-KR"/>
        </w:rPr>
        <w:t>/CSI-RS occasion(s) for idle/inactive.</w:t>
      </w:r>
    </w:p>
    <w:p w14:paraId="456B1831" w14:textId="0F5BB6BF" w:rsidR="002F67FE" w:rsidRPr="00CA2F06" w:rsidRDefault="001A3832" w:rsidP="00CA2F06">
      <w:pPr>
        <w:pStyle w:val="1"/>
        <w:jc w:val="both"/>
      </w:pPr>
      <w:r>
        <w:rPr>
          <w:rFonts w:hint="eastAsia"/>
        </w:rPr>
        <w:t>Reference</w:t>
      </w:r>
    </w:p>
    <w:p w14:paraId="058B2EEF" w14:textId="2B7A8657" w:rsidR="002002C0" w:rsidRDefault="00EC52EC" w:rsidP="00395E04">
      <w:pPr>
        <w:pStyle w:val="a1"/>
        <w:numPr>
          <w:ilvl w:val="0"/>
          <w:numId w:val="7"/>
        </w:numPr>
        <w:jc w:val="left"/>
        <w:rPr>
          <w:rFonts w:eastAsiaTheme="minorEastAsia"/>
          <w:lang w:val="en-GB" w:eastAsia="zh-CN"/>
        </w:rPr>
      </w:pPr>
      <w:proofErr w:type="spellStart"/>
      <w:r>
        <w:t>R2</w:t>
      </w:r>
      <w:proofErr w:type="spellEnd"/>
      <w:r>
        <w:t>-21</w:t>
      </w:r>
      <w:r w:rsidR="001966FA" w:rsidRPr="00C467F7">
        <w:t>0030</w:t>
      </w:r>
      <w:r w:rsidR="001966FA" w:rsidRPr="00C467F7">
        <w:tab/>
      </w:r>
      <w:r w:rsidR="001966FA">
        <w:rPr>
          <w:rFonts w:eastAsiaTheme="minorEastAsia" w:hint="eastAsia"/>
          <w:lang w:eastAsia="zh-CN"/>
        </w:rPr>
        <w:t xml:space="preserve"> </w:t>
      </w:r>
      <w:proofErr w:type="spellStart"/>
      <w:r w:rsidR="001966FA" w:rsidRPr="00C467F7">
        <w:t>LS</w:t>
      </w:r>
      <w:proofErr w:type="spellEnd"/>
      <w:r w:rsidR="001966FA" w:rsidRPr="00C467F7">
        <w:t xml:space="preserve"> on </w:t>
      </w:r>
      <w:proofErr w:type="spellStart"/>
      <w:r w:rsidR="001966FA" w:rsidRPr="00C467F7">
        <w:t>signalling</w:t>
      </w:r>
      <w:proofErr w:type="spellEnd"/>
      <w:r w:rsidR="001966FA" w:rsidRPr="00C467F7">
        <w:t xml:space="preserve"> method for </w:t>
      </w:r>
      <w:proofErr w:type="spellStart"/>
      <w:r w:rsidR="001966FA" w:rsidRPr="00C467F7">
        <w:t>TRS</w:t>
      </w:r>
      <w:proofErr w:type="spellEnd"/>
      <w:r w:rsidR="001966FA" w:rsidRPr="00C467F7">
        <w:t xml:space="preserve">/CSI-RS occasion(s) for idle/inactive </w:t>
      </w:r>
      <w:proofErr w:type="spellStart"/>
      <w:r w:rsidR="001966FA" w:rsidRPr="00C467F7">
        <w:t>UE</w:t>
      </w:r>
      <w:proofErr w:type="spellEnd"/>
      <w:r w:rsidR="001966FA" w:rsidRPr="00C467F7">
        <w:t>(s) (</w:t>
      </w:r>
      <w:proofErr w:type="spellStart"/>
      <w:r w:rsidR="001966FA" w:rsidRPr="00C467F7">
        <w:t>R1</w:t>
      </w:r>
      <w:proofErr w:type="spellEnd"/>
      <w:r w:rsidR="001966FA" w:rsidRPr="00C467F7">
        <w:t>-2009848; contact: Samsung)</w:t>
      </w:r>
      <w:r w:rsidR="001966FA">
        <w:rPr>
          <w:rFonts w:eastAsiaTheme="minorEastAsia" w:hint="eastAsia"/>
          <w:lang w:eastAsia="zh-CN"/>
        </w:rPr>
        <w:t xml:space="preserve">, </w:t>
      </w:r>
      <w:proofErr w:type="spellStart"/>
      <w:r w:rsidR="001966FA">
        <w:rPr>
          <w:rFonts w:eastAsiaTheme="minorEastAsia" w:hint="eastAsia"/>
          <w:lang w:eastAsia="zh-CN"/>
        </w:rPr>
        <w:t>RAN2#113-e</w:t>
      </w:r>
      <w:proofErr w:type="spellEnd"/>
    </w:p>
    <w:p w14:paraId="69EF686A" w14:textId="42AFE3F0" w:rsidR="00E44641" w:rsidRPr="00395E04" w:rsidRDefault="00E44641" w:rsidP="00395E04">
      <w:pPr>
        <w:pStyle w:val="a1"/>
        <w:numPr>
          <w:ilvl w:val="0"/>
          <w:numId w:val="7"/>
        </w:numPr>
        <w:jc w:val="left"/>
        <w:rPr>
          <w:rFonts w:eastAsiaTheme="minorEastAsia"/>
          <w:lang w:val="en-GB" w:eastAsia="zh-CN"/>
        </w:rPr>
      </w:pPr>
      <w:r>
        <w:rPr>
          <w:rFonts w:eastAsiaTheme="minorEastAsia" w:hint="eastAsia"/>
          <w:lang w:val="en-GB" w:eastAsia="zh-CN"/>
        </w:rPr>
        <w:t>Chair</w:t>
      </w:r>
      <w:r>
        <w:rPr>
          <w:rFonts w:eastAsiaTheme="minorEastAsia"/>
          <w:lang w:val="en-GB" w:eastAsia="zh-CN"/>
        </w:rPr>
        <w:t>’</w:t>
      </w:r>
      <w:r>
        <w:rPr>
          <w:rFonts w:eastAsiaTheme="minorEastAsia" w:hint="eastAsia"/>
          <w:lang w:val="en-GB" w:eastAsia="zh-CN"/>
        </w:rPr>
        <w:t xml:space="preserve">s Notes </w:t>
      </w:r>
      <w:proofErr w:type="spellStart"/>
      <w:r>
        <w:rPr>
          <w:rFonts w:eastAsiaTheme="minorEastAsia" w:hint="eastAsia"/>
          <w:lang w:val="en-GB" w:eastAsia="zh-CN"/>
        </w:rPr>
        <w:t>RAN1#105-e</w:t>
      </w:r>
      <w:proofErr w:type="spellEnd"/>
    </w:p>
    <w:sectPr w:rsidR="00E44641" w:rsidRPr="00395E0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C05954" w15:done="0"/>
  <w15:commentEx w15:paraId="141C29EC" w15:done="0"/>
  <w15:commentEx w15:paraId="1019A7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A8CB" w16cex:dateUtc="2021-04-01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C05954" w16cid:durableId="2410A8CB"/>
  <w16cid:commentId w16cid:paraId="141C29EC" w16cid:durableId="2410A502"/>
  <w16cid:commentId w16cid:paraId="1019A7B0" w16cid:durableId="2410A5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971C8" w14:textId="77777777" w:rsidR="00BD2B70" w:rsidRDefault="00BD2B70">
      <w:r>
        <w:separator/>
      </w:r>
    </w:p>
  </w:endnote>
  <w:endnote w:type="continuationSeparator" w:id="0">
    <w:p w14:paraId="40804FE0" w14:textId="77777777" w:rsidR="00BD2B70" w:rsidRDefault="00BD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B4B7" w14:textId="77777777" w:rsidR="00BD2B70" w:rsidRDefault="00BD2B70">
      <w:r>
        <w:separator/>
      </w:r>
    </w:p>
  </w:footnote>
  <w:footnote w:type="continuationSeparator" w:id="0">
    <w:p w14:paraId="156FFA6F" w14:textId="77777777" w:rsidR="00BD2B70" w:rsidRDefault="00BD2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A004CA"/>
    <w:multiLevelType w:val="hybridMultilevel"/>
    <w:tmpl w:val="661004EC"/>
    <w:lvl w:ilvl="0" w:tplc="97B46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6"/>
  </w:num>
  <w:num w:numId="3">
    <w:abstractNumId w:val="24"/>
  </w:num>
  <w:num w:numId="4">
    <w:abstractNumId w:val="19"/>
  </w:num>
  <w:num w:numId="5">
    <w:abstractNumId w:val="39"/>
  </w:num>
  <w:num w:numId="6">
    <w:abstractNumId w:val="30"/>
  </w:num>
  <w:num w:numId="7">
    <w:abstractNumId w:val="29"/>
  </w:num>
  <w:num w:numId="8">
    <w:abstractNumId w:val="34"/>
  </w:num>
  <w:num w:numId="9">
    <w:abstractNumId w:val="18"/>
  </w:num>
  <w:num w:numId="10">
    <w:abstractNumId w:val="26"/>
  </w:num>
  <w:num w:numId="11">
    <w:abstractNumId w:val="4"/>
  </w:num>
  <w:num w:numId="12">
    <w:abstractNumId w:val="22"/>
  </w:num>
  <w:num w:numId="13">
    <w:abstractNumId w:val="1"/>
  </w:num>
  <w:num w:numId="14">
    <w:abstractNumId w:val="20"/>
  </w:num>
  <w:num w:numId="15">
    <w:abstractNumId w:val="11"/>
  </w:num>
  <w:num w:numId="16">
    <w:abstractNumId w:val="12"/>
  </w:num>
  <w:num w:numId="17">
    <w:abstractNumId w:val="0"/>
  </w:num>
  <w:num w:numId="18">
    <w:abstractNumId w:val="9"/>
  </w:num>
  <w:num w:numId="19">
    <w:abstractNumId w:val="27"/>
  </w:num>
  <w:num w:numId="20">
    <w:abstractNumId w:val="33"/>
  </w:num>
  <w:num w:numId="21">
    <w:abstractNumId w:val="10"/>
  </w:num>
  <w:num w:numId="22">
    <w:abstractNumId w:val="13"/>
  </w:num>
  <w:num w:numId="23">
    <w:abstractNumId w:val="16"/>
  </w:num>
  <w:num w:numId="24">
    <w:abstractNumId w:val="31"/>
  </w:num>
  <w:num w:numId="25">
    <w:abstractNumId w:val="5"/>
  </w:num>
  <w:num w:numId="26">
    <w:abstractNumId w:val="2"/>
  </w:num>
  <w:num w:numId="27">
    <w:abstractNumId w:val="28"/>
  </w:num>
  <w:num w:numId="28">
    <w:abstractNumId w:val="8"/>
  </w:num>
  <w:num w:numId="29">
    <w:abstractNumId w:val="32"/>
  </w:num>
  <w:num w:numId="30">
    <w:abstractNumId w:val="14"/>
  </w:num>
  <w:num w:numId="31">
    <w:abstractNumId w:val="37"/>
  </w:num>
  <w:num w:numId="32">
    <w:abstractNumId w:val="21"/>
  </w:num>
  <w:num w:numId="33">
    <w:abstractNumId w:val="35"/>
  </w:num>
  <w:num w:numId="34">
    <w:abstractNumId w:val="17"/>
  </w:num>
  <w:num w:numId="35">
    <w:abstractNumId w:val="15"/>
  </w:num>
  <w:num w:numId="36">
    <w:abstractNumId w:val="6"/>
  </w:num>
  <w:num w:numId="37">
    <w:abstractNumId w:val="7"/>
  </w:num>
  <w:num w:numId="38">
    <w:abstractNumId w:val="3"/>
  </w:num>
  <w:num w:numId="39">
    <w:abstractNumId w:val="25"/>
  </w:num>
  <w:num w:numId="40">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38D5"/>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4FD"/>
    <w:rsid w:val="0006264B"/>
    <w:rsid w:val="00062933"/>
    <w:rsid w:val="00062FC2"/>
    <w:rsid w:val="00063C4D"/>
    <w:rsid w:val="00063FC5"/>
    <w:rsid w:val="00064119"/>
    <w:rsid w:val="000644A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6781"/>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296"/>
    <w:rsid w:val="001204D0"/>
    <w:rsid w:val="00120652"/>
    <w:rsid w:val="00120C2C"/>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62"/>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6BD8"/>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6FA"/>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28C9"/>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08"/>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4C3F"/>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2DE"/>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2C0"/>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1"/>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5E04"/>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589"/>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38E"/>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B0"/>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5C"/>
    <w:rsid w:val="004178C9"/>
    <w:rsid w:val="00417933"/>
    <w:rsid w:val="00417BE3"/>
    <w:rsid w:val="00417C84"/>
    <w:rsid w:val="00417C8A"/>
    <w:rsid w:val="0042069A"/>
    <w:rsid w:val="00420974"/>
    <w:rsid w:val="0042142C"/>
    <w:rsid w:val="00421A18"/>
    <w:rsid w:val="00421B9D"/>
    <w:rsid w:val="00421EED"/>
    <w:rsid w:val="00421F50"/>
    <w:rsid w:val="0042292A"/>
    <w:rsid w:val="004229CC"/>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4D52"/>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6EF"/>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350"/>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4EDD"/>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DFC"/>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B3D"/>
    <w:rsid w:val="00581CA3"/>
    <w:rsid w:val="00583755"/>
    <w:rsid w:val="00583C8E"/>
    <w:rsid w:val="00584333"/>
    <w:rsid w:val="0058469E"/>
    <w:rsid w:val="00584CD9"/>
    <w:rsid w:val="0058522C"/>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791"/>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03"/>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0E"/>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0F82"/>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2C14"/>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5DE7"/>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9D8"/>
    <w:rsid w:val="007B4AF0"/>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0EB0"/>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4CB"/>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77D15"/>
    <w:rsid w:val="008800E3"/>
    <w:rsid w:val="00880206"/>
    <w:rsid w:val="00880E67"/>
    <w:rsid w:val="00880FF4"/>
    <w:rsid w:val="00881091"/>
    <w:rsid w:val="008813CF"/>
    <w:rsid w:val="008813DF"/>
    <w:rsid w:val="00881842"/>
    <w:rsid w:val="00881DFD"/>
    <w:rsid w:val="00881ED7"/>
    <w:rsid w:val="008829A3"/>
    <w:rsid w:val="0088309F"/>
    <w:rsid w:val="00883239"/>
    <w:rsid w:val="00883376"/>
    <w:rsid w:val="00883C21"/>
    <w:rsid w:val="00884719"/>
    <w:rsid w:val="00884E62"/>
    <w:rsid w:val="00885321"/>
    <w:rsid w:val="0088559F"/>
    <w:rsid w:val="008856F5"/>
    <w:rsid w:val="00885972"/>
    <w:rsid w:val="00885C9A"/>
    <w:rsid w:val="00885F6E"/>
    <w:rsid w:val="00886F42"/>
    <w:rsid w:val="00886FC9"/>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545"/>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4962"/>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822"/>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1B1"/>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082"/>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B9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306"/>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15"/>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6F36"/>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CC5"/>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2B70"/>
    <w:rsid w:val="00BD327B"/>
    <w:rsid w:val="00BD33CA"/>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975"/>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C777B"/>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3E7"/>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3E37"/>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53"/>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280"/>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3D"/>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C97"/>
    <w:rsid w:val="00E04DF6"/>
    <w:rsid w:val="00E04EE0"/>
    <w:rsid w:val="00E054E9"/>
    <w:rsid w:val="00E0601A"/>
    <w:rsid w:val="00E06935"/>
    <w:rsid w:val="00E06E2C"/>
    <w:rsid w:val="00E071A6"/>
    <w:rsid w:val="00E074FA"/>
    <w:rsid w:val="00E07A1E"/>
    <w:rsid w:val="00E07E21"/>
    <w:rsid w:val="00E07EFF"/>
    <w:rsid w:val="00E1032D"/>
    <w:rsid w:val="00E1078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872"/>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4641"/>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3AA5"/>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9D2"/>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5B"/>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38B"/>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68B8"/>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2EC"/>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70"/>
    <w:rsid w:val="00EE09B8"/>
    <w:rsid w:val="00EE0DD3"/>
    <w:rsid w:val="00EE12AF"/>
    <w:rsid w:val="00EE16CE"/>
    <w:rsid w:val="00EE2437"/>
    <w:rsid w:val="00EE2586"/>
    <w:rsid w:val="00EE2903"/>
    <w:rsid w:val="00EE2910"/>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69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4AE"/>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9E5"/>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 w:type="character" w:styleId="afc">
    <w:name w:val="Strong"/>
    <w:uiPriority w:val="22"/>
    <w:qFormat/>
    <w:rsid w:val="00E446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 w:type="character" w:styleId="afc">
    <w:name w:val="Strong"/>
    <w:uiPriority w:val="22"/>
    <w:qFormat/>
    <w:rsid w:val="00E44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49090-8457-496C-AD8D-4BE2DCF2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2021-08-06T04:02:00Z</dcterms:created>
  <dcterms:modified xsi:type="dcterms:W3CDTF">2021-08-06T04:02:00Z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